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CA5" w:rsidRPr="00A36908" w:rsidRDefault="00773CA5" w:rsidP="00612DC1">
      <w:pPr>
        <w:ind w:left="90"/>
        <w:jc w:val="center"/>
        <w:rPr>
          <w:b/>
        </w:rPr>
      </w:pPr>
      <w:r w:rsidRPr="00A36908">
        <w:rPr>
          <w:b/>
        </w:rPr>
        <w:t>202</w:t>
      </w:r>
      <w:r w:rsidR="003F2316">
        <w:rPr>
          <w:b/>
        </w:rPr>
        <w:t>6</w:t>
      </w:r>
      <w:r w:rsidRPr="00A36908">
        <w:rPr>
          <w:b/>
        </w:rPr>
        <w:t xml:space="preserve"> YILI</w:t>
      </w:r>
    </w:p>
    <w:p w:rsidR="00F130F7" w:rsidRDefault="00F130F7" w:rsidP="00612DC1">
      <w:pPr>
        <w:pStyle w:val="Balk1"/>
        <w:ind w:left="90"/>
      </w:pPr>
      <w:r>
        <w:t>ELEKTRİKLİ</w:t>
      </w:r>
    </w:p>
    <w:p w:rsidR="00773CA5" w:rsidRPr="00A36908" w:rsidRDefault="00164900" w:rsidP="00612DC1">
      <w:pPr>
        <w:pStyle w:val="Balk1"/>
        <w:ind w:left="90"/>
      </w:pPr>
      <w:r>
        <w:t>BETON PÜSKÜRTME MAKİNESİ</w:t>
      </w:r>
    </w:p>
    <w:p w:rsidR="00773CA5" w:rsidRDefault="00773CA5" w:rsidP="00612DC1">
      <w:pPr>
        <w:ind w:left="90"/>
        <w:jc w:val="center"/>
        <w:rPr>
          <w:b/>
        </w:rPr>
      </w:pPr>
      <w:r w:rsidRPr="00A36908">
        <w:rPr>
          <w:b/>
        </w:rPr>
        <w:t>TEKNİK ŞARTNAMESİ</w:t>
      </w:r>
    </w:p>
    <w:p w:rsidR="00D95C07" w:rsidRPr="00A36908" w:rsidRDefault="00D95C07" w:rsidP="00612DC1">
      <w:pPr>
        <w:ind w:left="90"/>
        <w:jc w:val="center"/>
        <w:rPr>
          <w:b/>
        </w:rPr>
      </w:pPr>
    </w:p>
    <w:p w:rsidR="00773CA5" w:rsidRPr="00A36908" w:rsidRDefault="00773CA5" w:rsidP="00233781">
      <w:pPr>
        <w:pStyle w:val="GvdeMetniGirintisi"/>
        <w:ind w:left="0"/>
        <w:jc w:val="both"/>
        <w:rPr>
          <w:sz w:val="24"/>
        </w:rPr>
      </w:pPr>
      <w:r w:rsidRPr="00A36908">
        <w:rPr>
          <w:b/>
          <w:sz w:val="24"/>
        </w:rPr>
        <w:t>1</w:t>
      </w:r>
      <w:r w:rsidR="001D6179" w:rsidRPr="00A36908">
        <w:rPr>
          <w:b/>
          <w:sz w:val="24"/>
        </w:rPr>
        <w:t xml:space="preserve"> </w:t>
      </w:r>
      <w:r w:rsidRPr="00A36908">
        <w:rPr>
          <w:b/>
          <w:sz w:val="24"/>
        </w:rPr>
        <w:t>- AMAÇ</w:t>
      </w:r>
    </w:p>
    <w:p w:rsidR="00773CA5" w:rsidRDefault="00773CA5" w:rsidP="00F47EAF">
      <w:pPr>
        <w:pStyle w:val="GvdeMetniGirintisi"/>
        <w:ind w:left="0"/>
        <w:jc w:val="both"/>
        <w:rPr>
          <w:sz w:val="24"/>
        </w:rPr>
      </w:pPr>
      <w:r w:rsidRPr="00A36908">
        <w:rPr>
          <w:sz w:val="24"/>
        </w:rPr>
        <w:t>Kurumumuz</w:t>
      </w:r>
      <w:r w:rsidR="003F2316">
        <w:rPr>
          <w:sz w:val="24"/>
        </w:rPr>
        <w:t xml:space="preserve"> </w:t>
      </w:r>
      <w:r w:rsidR="004D0780">
        <w:rPr>
          <w:sz w:val="24"/>
        </w:rPr>
        <w:t>Üzülmez</w:t>
      </w:r>
      <w:r w:rsidR="00051E86" w:rsidRPr="00A36908">
        <w:rPr>
          <w:sz w:val="24"/>
        </w:rPr>
        <w:t xml:space="preserve"> </w:t>
      </w:r>
      <w:r w:rsidRPr="00A36908">
        <w:rPr>
          <w:sz w:val="24"/>
        </w:rPr>
        <w:t>Taşkömürü İşletme Müessese</w:t>
      </w:r>
      <w:r w:rsidR="00164900">
        <w:rPr>
          <w:sz w:val="24"/>
        </w:rPr>
        <w:t>si</w:t>
      </w:r>
      <w:r w:rsidRPr="00A36908">
        <w:rPr>
          <w:sz w:val="24"/>
        </w:rPr>
        <w:t xml:space="preserve"> ihtiyacı olarak </w:t>
      </w:r>
      <w:r w:rsidR="0032541B">
        <w:rPr>
          <w:sz w:val="24"/>
        </w:rPr>
        <w:t>g</w:t>
      </w:r>
      <w:r w:rsidRPr="00A36908">
        <w:rPr>
          <w:sz w:val="24"/>
        </w:rPr>
        <w:t xml:space="preserve">rup-1 (metan) gazı </w:t>
      </w:r>
      <w:r w:rsidR="004D5100">
        <w:rPr>
          <w:sz w:val="24"/>
        </w:rPr>
        <w:t>içeren</w:t>
      </w:r>
      <w:r w:rsidRPr="00A36908">
        <w:rPr>
          <w:sz w:val="24"/>
        </w:rPr>
        <w:t xml:space="preserve"> </w:t>
      </w:r>
      <w:r w:rsidR="00751006" w:rsidRPr="00751006">
        <w:rPr>
          <w:sz w:val="24"/>
        </w:rPr>
        <w:t>yeraltı made</w:t>
      </w:r>
      <w:r w:rsidR="0032541B">
        <w:rPr>
          <w:sz w:val="24"/>
        </w:rPr>
        <w:t>n ocaklarında kullanılmak üzere</w:t>
      </w:r>
      <w:r w:rsidR="00751006" w:rsidRPr="00751006">
        <w:rPr>
          <w:sz w:val="24"/>
        </w:rPr>
        <w:t xml:space="preserve"> elektri</w:t>
      </w:r>
      <w:r w:rsidR="00751006">
        <w:rPr>
          <w:sz w:val="24"/>
        </w:rPr>
        <w:t xml:space="preserve">k </w:t>
      </w:r>
      <w:r w:rsidR="00C15A59">
        <w:rPr>
          <w:sz w:val="24"/>
        </w:rPr>
        <w:t>motoruyla</w:t>
      </w:r>
      <w:r w:rsidR="00751006">
        <w:rPr>
          <w:sz w:val="24"/>
        </w:rPr>
        <w:t xml:space="preserve"> birlikte komple </w:t>
      </w:r>
      <w:r w:rsidR="00164900">
        <w:rPr>
          <w:b/>
          <w:sz w:val="24"/>
        </w:rPr>
        <w:t>beton püskürtme makinesi</w:t>
      </w:r>
      <w:r w:rsidR="00751006" w:rsidRPr="00751006">
        <w:rPr>
          <w:sz w:val="24"/>
        </w:rPr>
        <w:t xml:space="preserve"> </w:t>
      </w:r>
      <w:r w:rsidRPr="00A36908">
        <w:rPr>
          <w:sz w:val="24"/>
        </w:rPr>
        <w:t>satın alınacaktır.</w:t>
      </w:r>
    </w:p>
    <w:p w:rsidR="00F47EAF" w:rsidRPr="00A36908" w:rsidRDefault="00F47EAF" w:rsidP="00F47EAF">
      <w:pPr>
        <w:pStyle w:val="GvdeMetniGirintisi"/>
        <w:ind w:left="0"/>
        <w:jc w:val="both"/>
        <w:rPr>
          <w:sz w:val="24"/>
        </w:rPr>
      </w:pPr>
    </w:p>
    <w:p w:rsidR="00773CA5" w:rsidRPr="00A36908" w:rsidRDefault="00773CA5" w:rsidP="00F47EAF">
      <w:pPr>
        <w:pStyle w:val="GvdeMetniGirintisi"/>
        <w:ind w:left="0"/>
        <w:jc w:val="both"/>
        <w:rPr>
          <w:sz w:val="24"/>
        </w:rPr>
      </w:pPr>
      <w:r w:rsidRPr="00A36908">
        <w:rPr>
          <w:b/>
          <w:sz w:val="24"/>
        </w:rPr>
        <w:t>2</w:t>
      </w:r>
      <w:r w:rsidR="001D6179" w:rsidRPr="00A36908">
        <w:rPr>
          <w:b/>
          <w:sz w:val="24"/>
        </w:rPr>
        <w:t xml:space="preserve"> </w:t>
      </w:r>
      <w:r w:rsidRPr="00A36908">
        <w:rPr>
          <w:b/>
          <w:sz w:val="24"/>
        </w:rPr>
        <w:t>-</w:t>
      </w:r>
      <w:r w:rsidRPr="00A36908">
        <w:rPr>
          <w:sz w:val="24"/>
        </w:rPr>
        <w:t xml:space="preserve"> </w:t>
      </w:r>
      <w:r w:rsidRPr="00A36908">
        <w:rPr>
          <w:b/>
          <w:sz w:val="24"/>
        </w:rPr>
        <w:t xml:space="preserve">TEKNİK ÖZELLİKLER </w:t>
      </w:r>
    </w:p>
    <w:p w:rsidR="00F47EAF" w:rsidRDefault="0058000E" w:rsidP="0099761D">
      <w:pPr>
        <w:spacing w:after="120"/>
        <w:jc w:val="both"/>
        <w:rPr>
          <w:b/>
        </w:rPr>
      </w:pPr>
      <w:r w:rsidRPr="00A36908">
        <w:rPr>
          <w:b/>
        </w:rPr>
        <w:t>Yaklaşık (~) verilen değerler ±%10 olarak değerlendirmeye alınacaktır.</w:t>
      </w:r>
    </w:p>
    <w:p w:rsidR="00B4121C" w:rsidRDefault="00B4121C" w:rsidP="0099761D">
      <w:pPr>
        <w:spacing w:after="120"/>
        <w:jc w:val="both"/>
        <w:rPr>
          <w:b/>
        </w:rPr>
      </w:pPr>
      <w:r>
        <w:rPr>
          <w:b/>
          <w:bCs/>
        </w:rPr>
        <w:t>2.1- Çalışma Prensibi:</w:t>
      </w:r>
      <w:r>
        <w:t xml:space="preserve"> Makine; elektrik motoru tahrikli ve pnömatik iletimli "kuru tip" rotorlu sistemle çalışacaktır. Besleme haznesine konan kuru karışım, elektrik motoruyla döndürülen rotor/tambur vasıtasıyla dozajl</w:t>
      </w:r>
      <w:r w:rsidR="00CB4767">
        <w:t>anarak hava hattına aktarılacaktır. Kuru karışım,</w:t>
      </w:r>
      <w:r>
        <w:t xml:space="preserve"> şebekeden sağlanan basınçlı hava ile hortum boyunca taşınacak ve nozül ucunda basınçlı su ile nemlendirilerek yüzeye püskürtülecektir.</w:t>
      </w:r>
      <w:bookmarkStart w:id="0" w:name="_GoBack"/>
      <w:bookmarkEnd w:id="0"/>
    </w:p>
    <w:p w:rsidR="005F4E79" w:rsidRPr="00A36908" w:rsidRDefault="00B4121C" w:rsidP="0099761D">
      <w:pPr>
        <w:spacing w:after="120"/>
        <w:jc w:val="both"/>
        <w:rPr>
          <w:b/>
        </w:rPr>
      </w:pPr>
      <w:r>
        <w:rPr>
          <w:b/>
        </w:rPr>
        <w:t>2.2</w:t>
      </w:r>
      <w:r w:rsidR="005F4E79" w:rsidRPr="005F4E79">
        <w:rPr>
          <w:b/>
        </w:rPr>
        <w:t>-</w:t>
      </w:r>
      <w:r w:rsidR="005F4E79">
        <w:t xml:space="preserve"> </w:t>
      </w:r>
      <w:r w:rsidR="005F4E79" w:rsidRPr="005F4E79">
        <w:rPr>
          <w:b/>
        </w:rPr>
        <w:t>Genel Özellikler:</w:t>
      </w:r>
      <w:r w:rsidR="005F4E79">
        <w:t xml:space="preserve"> Makinenin kapasite, performans, bağlantı ve fiziksel değerleri aşağıdaki tabloda belirtilen özellikleri karşılayacaktır:</w:t>
      </w:r>
    </w:p>
    <w:tbl>
      <w:tblPr>
        <w:tblStyle w:val="TabloKlavuzu"/>
        <w:tblW w:w="9057" w:type="dxa"/>
        <w:jc w:val="center"/>
        <w:tblLook w:val="04A0" w:firstRow="1" w:lastRow="0" w:firstColumn="1" w:lastColumn="0" w:noHBand="0" w:noVBand="1"/>
      </w:tblPr>
      <w:tblGrid>
        <w:gridCol w:w="852"/>
        <w:gridCol w:w="4944"/>
        <w:gridCol w:w="3261"/>
      </w:tblGrid>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Pr="00F7512A" w:rsidRDefault="00F7512A" w:rsidP="005F4E79">
            <w:r w:rsidRPr="00F7512A">
              <w:t>Makine Tipi</w:t>
            </w:r>
          </w:p>
        </w:tc>
        <w:tc>
          <w:tcPr>
            <w:tcW w:w="3261" w:type="dxa"/>
            <w:vAlign w:val="center"/>
          </w:tcPr>
          <w:p w:rsidR="005F4E79" w:rsidRDefault="00F7512A" w:rsidP="001E7088">
            <w:pPr>
              <w:jc w:val="center"/>
              <w:rPr>
                <w:b/>
              </w:rPr>
            </w:pPr>
            <w:r>
              <w:t xml:space="preserve">Kuru </w:t>
            </w:r>
            <w:r w:rsidR="001E7088">
              <w:t>tip</w:t>
            </w:r>
          </w:p>
        </w:tc>
      </w:tr>
      <w:tr w:rsidR="00F7512A" w:rsidTr="001E7088">
        <w:trPr>
          <w:jc w:val="center"/>
        </w:trPr>
        <w:tc>
          <w:tcPr>
            <w:tcW w:w="852" w:type="dxa"/>
            <w:vAlign w:val="center"/>
          </w:tcPr>
          <w:p w:rsidR="00F7512A" w:rsidRPr="005F4E79" w:rsidRDefault="00F7512A" w:rsidP="00F7512A">
            <w:pPr>
              <w:pStyle w:val="ListeParagraf"/>
              <w:numPr>
                <w:ilvl w:val="0"/>
                <w:numId w:val="25"/>
              </w:numPr>
              <w:tabs>
                <w:tab w:val="left" w:pos="360"/>
              </w:tabs>
              <w:rPr>
                <w:b/>
              </w:rPr>
            </w:pPr>
          </w:p>
        </w:tc>
        <w:tc>
          <w:tcPr>
            <w:tcW w:w="4944" w:type="dxa"/>
            <w:vAlign w:val="center"/>
          </w:tcPr>
          <w:p w:rsidR="00F7512A" w:rsidRDefault="00F7512A" w:rsidP="00F7512A">
            <w:pPr>
              <w:rPr>
                <w:b/>
              </w:rPr>
            </w:pPr>
            <w:r>
              <w:t>Püskürtme Kapasitesi</w:t>
            </w:r>
          </w:p>
        </w:tc>
        <w:tc>
          <w:tcPr>
            <w:tcW w:w="3261" w:type="dxa"/>
            <w:vAlign w:val="center"/>
          </w:tcPr>
          <w:p w:rsidR="00F7512A" w:rsidRDefault="00F7512A" w:rsidP="00F7512A">
            <w:pPr>
              <w:jc w:val="center"/>
              <w:rPr>
                <w:b/>
              </w:rPr>
            </w:pPr>
            <w:r>
              <w:t>4 - 6 m³/saat</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r>
              <w:t>Elektrik Motor Gücü</w:t>
            </w:r>
          </w:p>
        </w:tc>
        <w:tc>
          <w:tcPr>
            <w:tcW w:w="3261" w:type="dxa"/>
            <w:vAlign w:val="center"/>
          </w:tcPr>
          <w:p w:rsidR="005F4E79" w:rsidRDefault="001619CE" w:rsidP="005F4E79">
            <w:pPr>
              <w:jc w:val="center"/>
            </w:pPr>
            <w:r w:rsidRPr="001619CE">
              <w:t>En az</w:t>
            </w:r>
            <w:r w:rsidR="005F4E79">
              <w:rPr>
                <w:b/>
              </w:rPr>
              <w:t xml:space="preserve"> </w:t>
            </w:r>
            <w:r w:rsidR="00D664A7">
              <w:t>3</w:t>
            </w:r>
            <w:r w:rsidR="005F4E79">
              <w:t xml:space="preserve"> kW</w:t>
            </w:r>
          </w:p>
        </w:tc>
      </w:tr>
      <w:tr w:rsidR="00EC73A2" w:rsidTr="001E7088">
        <w:trPr>
          <w:jc w:val="center"/>
        </w:trPr>
        <w:tc>
          <w:tcPr>
            <w:tcW w:w="852" w:type="dxa"/>
            <w:vAlign w:val="center"/>
          </w:tcPr>
          <w:p w:rsidR="00EC73A2" w:rsidRPr="005F4E79" w:rsidRDefault="00EC73A2" w:rsidP="005F4E79">
            <w:pPr>
              <w:pStyle w:val="ListeParagraf"/>
              <w:numPr>
                <w:ilvl w:val="0"/>
                <w:numId w:val="25"/>
              </w:numPr>
              <w:tabs>
                <w:tab w:val="left" w:pos="360"/>
              </w:tabs>
              <w:rPr>
                <w:b/>
              </w:rPr>
            </w:pPr>
          </w:p>
        </w:tc>
        <w:tc>
          <w:tcPr>
            <w:tcW w:w="4944" w:type="dxa"/>
            <w:vAlign w:val="center"/>
          </w:tcPr>
          <w:p w:rsidR="00EC73A2" w:rsidRDefault="00EC73A2" w:rsidP="00133934">
            <w:r w:rsidRPr="00F27968">
              <w:rPr>
                <w:bCs/>
              </w:rPr>
              <w:t>Çalışma Gerilimi</w:t>
            </w:r>
            <w:r w:rsidRPr="00F27968">
              <w:rPr>
                <w:b/>
                <w:bCs/>
              </w:rPr>
              <w:t xml:space="preserve"> </w:t>
            </w:r>
          </w:p>
        </w:tc>
        <w:tc>
          <w:tcPr>
            <w:tcW w:w="3261" w:type="dxa"/>
            <w:vAlign w:val="center"/>
          </w:tcPr>
          <w:p w:rsidR="00EC73A2" w:rsidRPr="001619CE" w:rsidRDefault="00EC73A2" w:rsidP="00133934">
            <w:pPr>
              <w:jc w:val="center"/>
            </w:pPr>
            <w:r w:rsidRPr="00A011F9">
              <w:t>500 V, 50 Hz,</w:t>
            </w:r>
            <w:r w:rsidR="00A011F9" w:rsidRPr="00A011F9">
              <w:t xml:space="preserve"> 3 </w:t>
            </w:r>
            <w:r w:rsidR="00133934">
              <w:t>faz</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A34C62">
            <w:pPr>
              <w:rPr>
                <w:b/>
              </w:rPr>
            </w:pPr>
            <w:r>
              <w:t xml:space="preserve">Yatay Taşıma Mesafesi </w:t>
            </w:r>
          </w:p>
        </w:tc>
        <w:tc>
          <w:tcPr>
            <w:tcW w:w="3261" w:type="dxa"/>
            <w:vAlign w:val="center"/>
          </w:tcPr>
          <w:p w:rsidR="005F4E79" w:rsidRDefault="00A34C62" w:rsidP="005F4E79">
            <w:pPr>
              <w:jc w:val="center"/>
              <w:rPr>
                <w:b/>
              </w:rPr>
            </w:pPr>
            <w:r w:rsidRPr="00A36908">
              <w:rPr>
                <w:b/>
              </w:rPr>
              <w:t>~</w:t>
            </w:r>
            <w:r w:rsidR="005F4E79">
              <w:t>300 metre</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pPr>
              <w:rPr>
                <w:b/>
              </w:rPr>
            </w:pPr>
            <w:r>
              <w:t>Dikey Taşıma Mesafesi (En fazla)</w:t>
            </w:r>
          </w:p>
        </w:tc>
        <w:tc>
          <w:tcPr>
            <w:tcW w:w="3261" w:type="dxa"/>
            <w:vAlign w:val="center"/>
          </w:tcPr>
          <w:p w:rsidR="005F4E79" w:rsidRDefault="00A34C62" w:rsidP="005F4E79">
            <w:pPr>
              <w:jc w:val="center"/>
              <w:rPr>
                <w:b/>
              </w:rPr>
            </w:pPr>
            <w:r w:rsidRPr="00A36908">
              <w:rPr>
                <w:b/>
              </w:rPr>
              <w:t>~</w:t>
            </w:r>
            <w:r w:rsidR="005F4E79">
              <w:t>100 metre</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pPr>
              <w:rPr>
                <w:b/>
              </w:rPr>
            </w:pPr>
            <w:r>
              <w:t>Azami Tane Büyüklüğü (En fazla)</w:t>
            </w:r>
          </w:p>
        </w:tc>
        <w:tc>
          <w:tcPr>
            <w:tcW w:w="3261" w:type="dxa"/>
            <w:vAlign w:val="center"/>
          </w:tcPr>
          <w:p w:rsidR="005F4E79" w:rsidRDefault="005F4E79" w:rsidP="005F4E79">
            <w:pPr>
              <w:jc w:val="center"/>
              <w:rPr>
                <w:b/>
              </w:rPr>
            </w:pPr>
            <w:r>
              <w:t>16 mm</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pPr>
              <w:rPr>
                <w:b/>
              </w:rPr>
            </w:pPr>
            <w:r w:rsidRPr="005F4E79">
              <w:rPr>
                <w:bCs/>
              </w:rPr>
              <w:t>Hava Tüketimi</w:t>
            </w:r>
            <w:r>
              <w:t xml:space="preserve"> (40 m mesafe için)</w:t>
            </w:r>
          </w:p>
        </w:tc>
        <w:tc>
          <w:tcPr>
            <w:tcW w:w="3261" w:type="dxa"/>
            <w:vAlign w:val="center"/>
          </w:tcPr>
          <w:p w:rsidR="005F4E79" w:rsidRDefault="005F4E79" w:rsidP="005F4E79">
            <w:pPr>
              <w:jc w:val="center"/>
              <w:rPr>
                <w:b/>
              </w:rPr>
            </w:pPr>
            <w:r>
              <w:t>6 - 8 m³/dakika</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pPr>
              <w:rPr>
                <w:b/>
              </w:rPr>
            </w:pPr>
            <w:r>
              <w:t>Çalışma Hava Basıncı</w:t>
            </w:r>
          </w:p>
        </w:tc>
        <w:tc>
          <w:tcPr>
            <w:tcW w:w="3261" w:type="dxa"/>
            <w:vAlign w:val="center"/>
          </w:tcPr>
          <w:p w:rsidR="005F4E79" w:rsidRPr="005F4E79" w:rsidRDefault="005F4E79" w:rsidP="005F4E79">
            <w:pPr>
              <w:jc w:val="center"/>
            </w:pPr>
            <w:r w:rsidRPr="005F4E79">
              <w:t>4-6 bar</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pPr>
              <w:rPr>
                <w:b/>
              </w:rPr>
            </w:pPr>
            <w:r>
              <w:t>Malzeme Taşıma Hortum Çapı</w:t>
            </w:r>
          </w:p>
        </w:tc>
        <w:tc>
          <w:tcPr>
            <w:tcW w:w="3261" w:type="dxa"/>
            <w:vAlign w:val="center"/>
          </w:tcPr>
          <w:p w:rsidR="005F4E79" w:rsidRDefault="005F4E79" w:rsidP="005F4E79">
            <w:pPr>
              <w:jc w:val="center"/>
              <w:rPr>
                <w:b/>
              </w:rPr>
            </w:pPr>
            <w:r>
              <w:t xml:space="preserve">DN 50 </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pPr>
              <w:rPr>
                <w:b/>
              </w:rPr>
            </w:pPr>
            <w:r>
              <w:t>Su Hortumu İç Çapı</w:t>
            </w:r>
          </w:p>
        </w:tc>
        <w:tc>
          <w:tcPr>
            <w:tcW w:w="3261" w:type="dxa"/>
            <w:vAlign w:val="center"/>
          </w:tcPr>
          <w:p w:rsidR="005F4E79" w:rsidRDefault="005F4E79" w:rsidP="005F4E79">
            <w:pPr>
              <w:jc w:val="center"/>
              <w:rPr>
                <w:b/>
              </w:rPr>
            </w:pPr>
            <w:r>
              <w:t>DN 20</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Default="005F4E79" w:rsidP="005F4E79">
            <w:r w:rsidRPr="005F4E79">
              <w:rPr>
                <w:bCs/>
              </w:rPr>
              <w:t>Ebatlar</w:t>
            </w:r>
            <w:r>
              <w:t xml:space="preserve"> (Uzunluk x Genişlik x Yükseklik)</w:t>
            </w:r>
          </w:p>
        </w:tc>
        <w:tc>
          <w:tcPr>
            <w:tcW w:w="3261" w:type="dxa"/>
            <w:vAlign w:val="center"/>
          </w:tcPr>
          <w:p w:rsidR="005F4E79" w:rsidRDefault="005F4E79" w:rsidP="005F4E79">
            <w:pPr>
              <w:jc w:val="center"/>
            </w:pPr>
            <w:r w:rsidRPr="00A36908">
              <w:rPr>
                <w:b/>
              </w:rPr>
              <w:t>~</w:t>
            </w:r>
            <w:r>
              <w:rPr>
                <w:b/>
              </w:rPr>
              <w:t xml:space="preserve"> </w:t>
            </w:r>
            <w:r w:rsidR="00CB6E3C">
              <w:t>1100 x 800 x 100</w:t>
            </w:r>
            <w:r>
              <w:t>0 mm</w:t>
            </w:r>
          </w:p>
        </w:tc>
      </w:tr>
      <w:tr w:rsidR="005F4E79" w:rsidTr="001E7088">
        <w:trPr>
          <w:jc w:val="center"/>
        </w:trPr>
        <w:tc>
          <w:tcPr>
            <w:tcW w:w="852" w:type="dxa"/>
            <w:vAlign w:val="center"/>
          </w:tcPr>
          <w:p w:rsidR="005F4E79" w:rsidRPr="005F4E79" w:rsidRDefault="005F4E79" w:rsidP="005F4E79">
            <w:pPr>
              <w:pStyle w:val="ListeParagraf"/>
              <w:numPr>
                <w:ilvl w:val="0"/>
                <w:numId w:val="25"/>
              </w:numPr>
              <w:tabs>
                <w:tab w:val="left" w:pos="360"/>
              </w:tabs>
              <w:rPr>
                <w:b/>
              </w:rPr>
            </w:pPr>
          </w:p>
        </w:tc>
        <w:tc>
          <w:tcPr>
            <w:tcW w:w="4944" w:type="dxa"/>
            <w:vAlign w:val="center"/>
          </w:tcPr>
          <w:p w:rsidR="005F4E79" w:rsidRPr="005F4E79" w:rsidRDefault="005F4E79" w:rsidP="00B008BC">
            <w:pPr>
              <w:rPr>
                <w:bCs/>
              </w:rPr>
            </w:pPr>
            <w:r>
              <w:t>Ağırlık (</w:t>
            </w:r>
            <w:r w:rsidR="00B008BC">
              <w:t>Aksesuarsız</w:t>
            </w:r>
            <w:r>
              <w:t>)</w:t>
            </w:r>
          </w:p>
        </w:tc>
        <w:tc>
          <w:tcPr>
            <w:tcW w:w="3261" w:type="dxa"/>
            <w:vAlign w:val="center"/>
          </w:tcPr>
          <w:p w:rsidR="005F4E79" w:rsidRPr="005F4E79" w:rsidRDefault="00B008BC" w:rsidP="005F4E79">
            <w:pPr>
              <w:jc w:val="center"/>
            </w:pPr>
            <w:r>
              <w:t xml:space="preserve">En fazla </w:t>
            </w:r>
            <w:r w:rsidR="00F7512A">
              <w:t>4</w:t>
            </w:r>
            <w:r>
              <w:t>0</w:t>
            </w:r>
            <w:r w:rsidR="005F4E79" w:rsidRPr="005F4E79">
              <w:t>0 kg</w:t>
            </w:r>
          </w:p>
        </w:tc>
      </w:tr>
    </w:tbl>
    <w:p w:rsidR="00CD529C" w:rsidRDefault="00F964A5" w:rsidP="003971F0">
      <w:pPr>
        <w:pStyle w:val="Default"/>
        <w:spacing w:before="60" w:after="60"/>
        <w:jc w:val="both"/>
        <w:rPr>
          <w:b/>
        </w:rPr>
      </w:pPr>
      <w:r>
        <w:rPr>
          <w:b/>
        </w:rPr>
        <w:t>2.3</w:t>
      </w:r>
      <w:r w:rsidR="00CD529C" w:rsidRPr="00DF0927">
        <w:rPr>
          <w:b/>
        </w:rPr>
        <w:t>-</w:t>
      </w:r>
      <w:r w:rsidR="00CD529C">
        <w:t xml:space="preserve"> </w:t>
      </w:r>
      <w:r w:rsidR="00CD529C">
        <w:rPr>
          <w:b/>
          <w:bCs/>
        </w:rPr>
        <w:t>Şasi ve Hareket Kabiliyeti:</w:t>
      </w:r>
      <w:r w:rsidR="00CD529C">
        <w:t xml:space="preserve"> Makine, yeraltı maden işletme koşullarına dayanıklı, ağır hizmet tipi </w:t>
      </w:r>
      <w:r w:rsidR="00CD529C" w:rsidRPr="00CD529C">
        <w:rPr>
          <w:b/>
        </w:rPr>
        <w:t>tekerlekli şasi</w:t>
      </w:r>
      <w:r w:rsidR="00CD529C">
        <w:t xml:space="preserve"> üzerine monte edilmiş olacaktır. Şasi tasarımı, makinenin maden içerisinde rahatlıkla manevra yapabilmesine olanak sağlayacak ergonomide olacak ve çalışma esnasında stabiliteyi koruyacak yapıda tasarlanacaktır.</w:t>
      </w:r>
    </w:p>
    <w:p w:rsidR="00DF0927" w:rsidRDefault="00F964A5" w:rsidP="003971F0">
      <w:pPr>
        <w:pStyle w:val="Default"/>
        <w:spacing w:after="60"/>
        <w:jc w:val="both"/>
      </w:pPr>
      <w:r>
        <w:rPr>
          <w:b/>
        </w:rPr>
        <w:t>2.4</w:t>
      </w:r>
      <w:r w:rsidR="00DF0927" w:rsidRPr="00DF0927">
        <w:rPr>
          <w:b/>
        </w:rPr>
        <w:t>-</w:t>
      </w:r>
      <w:r w:rsidR="00DF0927">
        <w:t xml:space="preserve"> </w:t>
      </w:r>
      <w:r w:rsidR="00DF0927">
        <w:rPr>
          <w:b/>
          <w:bCs/>
        </w:rPr>
        <w:t>Agrega Boyutu:</w:t>
      </w:r>
      <w:r w:rsidR="00DF0927">
        <w:t xml:space="preserve"> Makine; 16 mm büyüklüğe kadar olan agregaları, çakıl, kırılmış çakıl ve iri taneli kumları püskürtebilir özellikte olacaktır. </w:t>
      </w:r>
    </w:p>
    <w:p w:rsidR="00DF0927" w:rsidRDefault="00F964A5" w:rsidP="003971F0">
      <w:pPr>
        <w:pStyle w:val="Default"/>
        <w:spacing w:after="60"/>
        <w:jc w:val="both"/>
      </w:pPr>
      <w:r>
        <w:rPr>
          <w:b/>
        </w:rPr>
        <w:t>2.5</w:t>
      </w:r>
      <w:r w:rsidR="00DF0927">
        <w:rPr>
          <w:b/>
        </w:rPr>
        <w:t>-</w:t>
      </w:r>
      <w:r w:rsidR="00DF0927" w:rsidRPr="00DF0927">
        <w:rPr>
          <w:b/>
          <w:bCs/>
        </w:rPr>
        <w:t xml:space="preserve"> </w:t>
      </w:r>
      <w:r w:rsidR="00DF0927">
        <w:rPr>
          <w:b/>
          <w:bCs/>
        </w:rPr>
        <w:t>Kesintisiz Besleme:</w:t>
      </w:r>
      <w:r w:rsidR="00DF0927">
        <w:t xml:space="preserve"> Doldurma hunisinin altındaki tek taraflı dağıtım tamburunun ceplerine karışımın düzgün ve eşit dolmasını sağlamak için makine üzerinde vibratör ve temizleme ekipmanı yer alacaktır. </w:t>
      </w:r>
    </w:p>
    <w:p w:rsidR="00133934" w:rsidRDefault="00F964A5" w:rsidP="003971F0">
      <w:pPr>
        <w:pStyle w:val="Default"/>
        <w:spacing w:after="60"/>
        <w:jc w:val="both"/>
      </w:pPr>
      <w:r>
        <w:rPr>
          <w:rStyle w:val="Gl"/>
        </w:rPr>
        <w:t>2.6</w:t>
      </w:r>
      <w:r w:rsidR="00133934">
        <w:rPr>
          <w:rStyle w:val="Gl"/>
        </w:rPr>
        <w:t>- Nozül ve Nemlendirme Sistemi:</w:t>
      </w:r>
      <w:r w:rsidR="00133934">
        <w:t xml:space="preserve"> Taşıma hortumunun ucunda bir püskürtme jeti (nozül) bulunacaktır. Püskürtme </w:t>
      </w:r>
      <w:r w:rsidR="00FA316C">
        <w:t>nozülüne</w:t>
      </w:r>
      <w:r w:rsidR="00133934">
        <w:t xml:space="preserve"> su verilerek taşınan kuru karışım püskürtme noktasında nemlendirilecektir. Gerekli nemlendirme miktarı, giriş musluğu vasıtasıyla ayarlanabilir olacaktır.</w:t>
      </w:r>
    </w:p>
    <w:p w:rsidR="00133934" w:rsidRDefault="00F964A5" w:rsidP="003971F0">
      <w:pPr>
        <w:pStyle w:val="Default"/>
        <w:spacing w:after="60"/>
        <w:jc w:val="both"/>
      </w:pPr>
      <w:r>
        <w:rPr>
          <w:rStyle w:val="Gl"/>
        </w:rPr>
        <w:lastRenderedPageBreak/>
        <w:t>2.7</w:t>
      </w:r>
      <w:r w:rsidR="00133934">
        <w:rPr>
          <w:rStyle w:val="Gl"/>
        </w:rPr>
        <w:t>- Püskürtme Hızı:</w:t>
      </w:r>
      <w:r w:rsidR="00133934">
        <w:t xml:space="preserve"> Karışımın uygulanan yüzeyde yeterli sıkışmasını ve yüksek mukavemetli beton oluşmasını sağlamak amacıyla, püskürtülen malzemenin nozül çıkış hızı </w:t>
      </w:r>
      <w:r w:rsidR="00133934">
        <w:rPr>
          <w:rStyle w:val="Gl"/>
        </w:rPr>
        <w:t>~30 m/s'ye kadar</w:t>
      </w:r>
      <w:r w:rsidR="00133934">
        <w:t xml:space="preserve"> olacaktır.</w:t>
      </w:r>
    </w:p>
    <w:p w:rsidR="00332BB7" w:rsidRDefault="00A6094E" w:rsidP="00FB4B76">
      <w:pPr>
        <w:pStyle w:val="Default"/>
        <w:jc w:val="both"/>
      </w:pPr>
      <w:r w:rsidRPr="00B41246">
        <w:rPr>
          <w:b/>
        </w:rPr>
        <w:t>2</w:t>
      </w:r>
      <w:r w:rsidR="00F964A5">
        <w:rPr>
          <w:b/>
        </w:rPr>
        <w:t>.8</w:t>
      </w:r>
      <w:r w:rsidRPr="00A824DB">
        <w:t>-</w:t>
      </w:r>
      <w:r w:rsidRPr="00B41246">
        <w:rPr>
          <w:b/>
        </w:rPr>
        <w:t xml:space="preserve"> </w:t>
      </w:r>
      <w:r w:rsidR="00C75086">
        <w:rPr>
          <w:b/>
          <w:bCs/>
        </w:rPr>
        <w:t>Bağla</w:t>
      </w:r>
      <w:r w:rsidR="00332BB7">
        <w:rPr>
          <w:b/>
          <w:bCs/>
        </w:rPr>
        <w:t>ntı Ekipmanları ve Nozül Yapısı</w:t>
      </w:r>
    </w:p>
    <w:p w:rsidR="00332BB7" w:rsidRDefault="00C75086" w:rsidP="00332BB7">
      <w:pPr>
        <w:pStyle w:val="Default"/>
        <w:numPr>
          <w:ilvl w:val="0"/>
          <w:numId w:val="28"/>
        </w:numPr>
        <w:ind w:left="714" w:hanging="357"/>
        <w:jc w:val="both"/>
      </w:pPr>
      <w:r>
        <w:t xml:space="preserve">Makinenin hortum bağlantıları, çabuk kaplin (quick-coupling) sistemiyle yapılacaktır. Bu bağlantılar; hortum kelepçesi, köprüleme klipsi ve emniyet kelepçesi kombinasyonu ile desteklenerek birbirine sabitlenecektir. </w:t>
      </w:r>
    </w:p>
    <w:p w:rsidR="00A6094E" w:rsidRDefault="00C75086" w:rsidP="003971F0">
      <w:pPr>
        <w:pStyle w:val="Default"/>
        <w:numPr>
          <w:ilvl w:val="0"/>
          <w:numId w:val="28"/>
        </w:numPr>
        <w:spacing w:after="60"/>
        <w:ind w:left="714" w:hanging="357"/>
        <w:jc w:val="both"/>
      </w:pPr>
      <w:r>
        <w:t>Püskürtme nozülü tasarımında; kilitleme mandalı doğrudan nozül gövdesine mekanik olarak entegre edilecek ve nozül tutma kolu üzerinde kauçuk veya benzeri malzemeden yapılmış bir tutamak bulunmayacaktır</w:t>
      </w:r>
      <w:r w:rsidR="00A6094E">
        <w:t xml:space="preserve">. </w:t>
      </w:r>
    </w:p>
    <w:p w:rsidR="008E6C9E" w:rsidRDefault="00F964A5" w:rsidP="008E6C9E">
      <w:pPr>
        <w:pStyle w:val="NormalWeb"/>
        <w:spacing w:before="0" w:beforeAutospacing="0" w:after="0" w:afterAutospacing="0"/>
        <w:jc w:val="both"/>
      </w:pPr>
      <w:r>
        <w:rPr>
          <w:b/>
          <w:bCs/>
        </w:rPr>
        <w:t>2.9</w:t>
      </w:r>
      <w:r w:rsidR="00FD666D">
        <w:rPr>
          <w:b/>
          <w:bCs/>
        </w:rPr>
        <w:t>- Redüktör ve Tahrik Sistemi:</w:t>
      </w:r>
    </w:p>
    <w:p w:rsidR="008E6C9E" w:rsidRDefault="008E6C9E" w:rsidP="008E6C9E">
      <w:pPr>
        <w:pStyle w:val="NormalWeb"/>
        <w:numPr>
          <w:ilvl w:val="0"/>
          <w:numId w:val="33"/>
        </w:numPr>
        <w:spacing w:before="0" w:beforeAutospacing="0" w:after="0" w:afterAutospacing="0"/>
        <w:jc w:val="both"/>
      </w:pPr>
      <w:r w:rsidRPr="008E6C9E">
        <w:rPr>
          <w:b/>
        </w:rPr>
        <w:t>Redüktör ünitesi;</w:t>
      </w:r>
      <w:r>
        <w:t xml:space="preserve"> yeraltı maden işletme koşullarına ve ağır hizmet şartlarına uygun olacaktır.</w:t>
      </w:r>
    </w:p>
    <w:p w:rsidR="008E6C9E" w:rsidRDefault="008E6C9E" w:rsidP="008E6C9E">
      <w:pPr>
        <w:pStyle w:val="NormalWeb"/>
        <w:numPr>
          <w:ilvl w:val="0"/>
          <w:numId w:val="33"/>
        </w:numPr>
        <w:spacing w:before="0" w:beforeAutospacing="0" w:after="0" w:afterAutospacing="0"/>
        <w:jc w:val="both"/>
      </w:pPr>
      <w:r w:rsidRPr="008E6C9E">
        <w:rPr>
          <w:b/>
        </w:rPr>
        <w:t>Tipi ve Yapısı:</w:t>
      </w:r>
      <w:r>
        <w:t xml:space="preserve"> Redüktör, helisel dişli yapıda ve döküm gövdeli olacaktır.</w:t>
      </w:r>
    </w:p>
    <w:p w:rsidR="008E6C9E" w:rsidRPr="00F964A5" w:rsidRDefault="008E6C9E" w:rsidP="008E6C9E">
      <w:pPr>
        <w:pStyle w:val="NormalWeb"/>
        <w:numPr>
          <w:ilvl w:val="0"/>
          <w:numId w:val="33"/>
        </w:numPr>
        <w:spacing w:before="0" w:beforeAutospacing="0" w:after="0" w:afterAutospacing="0"/>
        <w:jc w:val="both"/>
        <w:rPr>
          <w:b/>
        </w:rPr>
      </w:pPr>
      <w:r w:rsidRPr="008E6C9E">
        <w:rPr>
          <w:b/>
        </w:rPr>
        <w:t>ATEX ve Termal Koruma:</w:t>
      </w:r>
      <w:r>
        <w:t xml:space="preserve"> Redüktör, 2014/34/AB ATEX Direktifine uygun olarak </w:t>
      </w:r>
      <w:r w:rsidRPr="00F964A5">
        <w:rPr>
          <w:b/>
        </w:rPr>
        <w:t xml:space="preserve">Grup I M2 patlayıcı ortamda </w:t>
      </w:r>
      <w:r w:rsidRPr="00F964A5">
        <w:t>çalışmaya uygun olacaktır.</w:t>
      </w:r>
    </w:p>
    <w:p w:rsidR="008E6C9E" w:rsidRDefault="008E6C9E" w:rsidP="008E6C9E">
      <w:pPr>
        <w:pStyle w:val="NormalWeb"/>
        <w:numPr>
          <w:ilvl w:val="0"/>
          <w:numId w:val="33"/>
        </w:numPr>
        <w:spacing w:before="0" w:beforeAutospacing="0" w:after="0" w:afterAutospacing="0"/>
        <w:jc w:val="both"/>
      </w:pPr>
      <w:r w:rsidRPr="008E6C9E">
        <w:rPr>
          <w:b/>
        </w:rPr>
        <w:t>Sızdırmazlık ve Yağlama:</w:t>
      </w:r>
      <w:r>
        <w:t xml:space="preserve"> Toz ve neme karşı yüksek sızdırmazlık sağlayan keçe/conta sistemine sahip olacak; üzerinde görsel yağ seviye göstergesi ve tahliye tapası bulunacaktır. </w:t>
      </w:r>
    </w:p>
    <w:p w:rsidR="00FD666D" w:rsidRDefault="00F964A5" w:rsidP="00FD666D">
      <w:pPr>
        <w:pStyle w:val="Default"/>
        <w:spacing w:after="60"/>
        <w:jc w:val="both"/>
      </w:pPr>
      <w:r>
        <w:rPr>
          <w:b/>
        </w:rPr>
        <w:t>2.10</w:t>
      </w:r>
      <w:r w:rsidR="00FD666D" w:rsidRPr="00A824DB">
        <w:t>-</w:t>
      </w:r>
      <w:r w:rsidR="00FD666D">
        <w:t xml:space="preserve"> </w:t>
      </w:r>
      <w:r w:rsidR="00FD666D">
        <w:rPr>
          <w:b/>
          <w:bCs/>
        </w:rPr>
        <w:t>Termal Koruma:</w:t>
      </w:r>
      <w:r w:rsidR="00FD666D">
        <w:t xml:space="preserve"> Makinenin motor ve tahrik sistemlerinde aşırı ısınmaya karşı termal koruma (PTC/Termistör vb.) önlemleri bulunacaktır. Ayrıca redüktör gövde sıcaklığının kontrolü amacıyla, dışarıdan görülebilir konumda sıcaklık indikatörü bulunacaktır.</w:t>
      </w:r>
    </w:p>
    <w:p w:rsidR="00FD666D" w:rsidRPr="00FD666D" w:rsidRDefault="00FD666D" w:rsidP="00FD666D">
      <w:pPr>
        <w:pStyle w:val="Default"/>
        <w:spacing w:after="60"/>
        <w:jc w:val="both"/>
        <w:rPr>
          <w:rStyle w:val="Gl"/>
          <w:b w:val="0"/>
          <w:bCs w:val="0"/>
        </w:rPr>
      </w:pPr>
      <w:r>
        <w:rPr>
          <w:b/>
        </w:rPr>
        <w:t>2.</w:t>
      </w:r>
      <w:r w:rsidR="00F964A5">
        <w:rPr>
          <w:b/>
        </w:rPr>
        <w:t>11</w:t>
      </w:r>
      <w:r>
        <w:rPr>
          <w:b/>
        </w:rPr>
        <w:t>-</w:t>
      </w:r>
      <w:r w:rsidRPr="00DF0927">
        <w:rPr>
          <w:b/>
          <w:bCs/>
        </w:rPr>
        <w:t xml:space="preserve"> </w:t>
      </w:r>
      <w:r>
        <w:rPr>
          <w:b/>
          <w:bCs/>
        </w:rPr>
        <w:t>Mekanik Koruma:</w:t>
      </w:r>
      <w:r>
        <w:t xml:space="preserve"> Makinenin aniden durması, sıkışması gibi durumlarda tahrik sisteminin hasar görmesini engellemek için güç aktarımı bir kayış tahrik sistemi üzerinden sağlanacaktır. </w:t>
      </w:r>
    </w:p>
    <w:p w:rsidR="00F91BFE" w:rsidRDefault="00F91BFE" w:rsidP="00F91BFE">
      <w:pPr>
        <w:pStyle w:val="isselectedend"/>
        <w:spacing w:before="0" w:beforeAutospacing="0" w:after="0" w:afterAutospacing="0"/>
        <w:jc w:val="both"/>
      </w:pPr>
      <w:r>
        <w:rPr>
          <w:rStyle w:val="Gl"/>
        </w:rPr>
        <w:t>2</w:t>
      </w:r>
      <w:r w:rsidR="00F964A5">
        <w:rPr>
          <w:rStyle w:val="Gl"/>
        </w:rPr>
        <w:t>.12</w:t>
      </w:r>
      <w:r>
        <w:rPr>
          <w:rStyle w:val="Gl"/>
        </w:rPr>
        <w:t>- Çalıştırma, Durdurma ve Acil Durdurma</w:t>
      </w:r>
    </w:p>
    <w:p w:rsidR="00F91BFE" w:rsidRDefault="00F91BFE" w:rsidP="00F91BFE">
      <w:pPr>
        <w:pStyle w:val="isselectedend"/>
        <w:numPr>
          <w:ilvl w:val="0"/>
          <w:numId w:val="27"/>
        </w:numPr>
        <w:spacing w:before="0" w:beforeAutospacing="0" w:after="0" w:afterAutospacing="0"/>
        <w:jc w:val="both"/>
      </w:pPr>
      <w:r>
        <w:t>Makinenin elektrik motorunun çalıştırılması ve durdurulması, operatörün kolaylıkla erişebileceği bir kumanda tertibatı üzerinden gerçekleştirilecektir. Kumanda tertibatı, motorun aşırı akım ve aşırı yüklenmeye karşı korunmasını sağlayacak uygun motor koruma elemanlarını içerecektir.</w:t>
      </w:r>
    </w:p>
    <w:p w:rsidR="00F91BFE" w:rsidRDefault="00F91BFE" w:rsidP="00F91BFE">
      <w:pPr>
        <w:pStyle w:val="isselectedend"/>
        <w:numPr>
          <w:ilvl w:val="0"/>
          <w:numId w:val="27"/>
        </w:numPr>
        <w:spacing w:before="0" w:beforeAutospacing="0" w:after="0" w:afterAutospacing="0"/>
        <w:jc w:val="both"/>
      </w:pPr>
      <w:r>
        <w:t>Makine üzerinde, operatörün acil durumda kolay ve hızlı bir şekilde ulaşabileceği konumda en az 1 adet acil durdurma (Acil Stop) tertibatı bulunacaktır. Acil durdurma tertibatının devreye girmesiyle elektrik motorunun enerjisi güvenli şekilde kesilecek ve makinenin malzeme beslemesi durdurulacaktır.</w:t>
      </w:r>
    </w:p>
    <w:p w:rsidR="00F91BFE" w:rsidRDefault="00F91BFE" w:rsidP="003971F0">
      <w:pPr>
        <w:pStyle w:val="NormalWeb"/>
        <w:numPr>
          <w:ilvl w:val="0"/>
          <w:numId w:val="27"/>
        </w:numPr>
        <w:autoSpaceDE w:val="0"/>
        <w:autoSpaceDN w:val="0"/>
        <w:adjustRightInd w:val="0"/>
        <w:spacing w:before="0" w:beforeAutospacing="0" w:after="60" w:afterAutospacing="0"/>
        <w:ind w:left="714" w:hanging="357"/>
        <w:jc w:val="both"/>
      </w:pPr>
      <w:r>
        <w:t xml:space="preserve">Çalıştırma, durdurma ve acil durdurma sisteminde kullanılan tüm elektriksel kumanda ve koruma elemanları, makinenin </w:t>
      </w:r>
      <w:r w:rsidRPr="00F964A5">
        <w:rPr>
          <w:b/>
        </w:rPr>
        <w:t>Grup I, Kategori M2</w:t>
      </w:r>
      <w:r>
        <w:t xml:space="preserve"> kapsamında kullanılacağı çalışma ortamına uygun olacaktır.</w:t>
      </w:r>
    </w:p>
    <w:p w:rsidR="009D0083" w:rsidRDefault="00F964A5" w:rsidP="003971F0">
      <w:pPr>
        <w:pStyle w:val="Default"/>
        <w:spacing w:after="60"/>
        <w:jc w:val="both"/>
      </w:pPr>
      <w:r>
        <w:rPr>
          <w:b/>
        </w:rPr>
        <w:t>2.13</w:t>
      </w:r>
      <w:r w:rsidR="00EC73A2" w:rsidRPr="00A824DB">
        <w:t>-</w:t>
      </w:r>
      <w:r w:rsidR="00EC73A2" w:rsidRPr="00B41246">
        <w:t xml:space="preserve"> </w:t>
      </w:r>
      <w:r w:rsidR="009D0083">
        <w:rPr>
          <w:b/>
          <w:bCs/>
        </w:rPr>
        <w:t>Göstergeler:</w:t>
      </w:r>
      <w:r w:rsidR="009D0083">
        <w:t xml:space="preserve"> Makine üzerinde çalışma hava ve su basınçlarını anlık izlemek için analog basınç göstergeleri (manometreler) mevcut olacaktır. </w:t>
      </w:r>
    </w:p>
    <w:p w:rsidR="00CD529C" w:rsidRDefault="00CD529C" w:rsidP="003971F0">
      <w:pPr>
        <w:pStyle w:val="Default"/>
        <w:spacing w:after="60"/>
        <w:jc w:val="both"/>
      </w:pPr>
      <w:r w:rsidRPr="00B41246">
        <w:rPr>
          <w:b/>
        </w:rPr>
        <w:t>2</w:t>
      </w:r>
      <w:r w:rsidR="00F964A5">
        <w:rPr>
          <w:b/>
        </w:rPr>
        <w:t>.14</w:t>
      </w:r>
      <w:r w:rsidRPr="00A824DB">
        <w:t>-</w:t>
      </w:r>
      <w:r w:rsidRPr="00B41246">
        <w:rPr>
          <w:b/>
        </w:rPr>
        <w:t xml:space="preserve"> </w:t>
      </w:r>
      <w:r>
        <w:rPr>
          <w:b/>
          <w:bCs/>
        </w:rPr>
        <w:t>Yağlama:</w:t>
      </w:r>
      <w:r>
        <w:t xml:space="preserve"> </w:t>
      </w:r>
      <w:r w:rsidR="00F02FFE">
        <w:t>Makinede sürtünmeli aşınma yüzeylerinin yağlanmasını sağlayacak manuel gres yağlama pompası bulunacaktır</w:t>
      </w:r>
      <w:r>
        <w:t>. Yağ dağıtımı basınca dayanıklı rekorlar ve sızdırmaz hidrolik hortumlar ile gerçekleştirilecektir.</w:t>
      </w:r>
    </w:p>
    <w:p w:rsidR="004E2BA4" w:rsidRDefault="00FD666D" w:rsidP="003971F0">
      <w:pPr>
        <w:pStyle w:val="Default"/>
        <w:spacing w:after="60"/>
        <w:jc w:val="both"/>
      </w:pPr>
      <w:r>
        <w:rPr>
          <w:b/>
        </w:rPr>
        <w:t>2.1</w:t>
      </w:r>
      <w:r w:rsidR="00F964A5">
        <w:rPr>
          <w:b/>
        </w:rPr>
        <w:t>5</w:t>
      </w:r>
      <w:r w:rsidR="004E2BA4" w:rsidRPr="00A824DB">
        <w:t>-</w:t>
      </w:r>
      <w:r w:rsidR="004E2BA4">
        <w:t xml:space="preserve"> </w:t>
      </w:r>
      <w:r w:rsidR="004E2BA4">
        <w:rPr>
          <w:b/>
          <w:bCs/>
        </w:rPr>
        <w:t>Beraberinde Verilecek Aksesuar ve Ekipmanlar:</w:t>
      </w:r>
      <w:r w:rsidR="004E2BA4">
        <w:t xml:space="preserve"> Makine ile birlikte çalışmaya hazır halde, yeraltı kullanımına uygun; 20 metre uzunluğunda taşıma hortumu</w:t>
      </w:r>
      <w:r w:rsidR="005B1F9D">
        <w:t xml:space="preserve"> ve su hortumu</w:t>
      </w:r>
      <w:r w:rsidR="004E2BA4">
        <w:t>, nozül tabancası, poliüretan nozül ucu, hortum adaptörü ve uygun ebatlarda bağlantı kelepçeleri yüklenici firma tarafından makine ile birlikte ücretsiz olarak teslim edilecektir.</w:t>
      </w:r>
    </w:p>
    <w:p w:rsidR="003B0CD8" w:rsidRPr="00B41246" w:rsidRDefault="003252F7" w:rsidP="003252F7">
      <w:pPr>
        <w:pStyle w:val="NormalWeb"/>
        <w:spacing w:before="0" w:beforeAutospacing="0" w:after="0" w:afterAutospacing="0"/>
        <w:jc w:val="both"/>
      </w:pPr>
      <w:r>
        <w:rPr>
          <w:b/>
          <w:bCs/>
        </w:rPr>
        <w:t>2.16</w:t>
      </w:r>
      <w:r w:rsidR="003B0CD8">
        <w:rPr>
          <w:b/>
          <w:bCs/>
        </w:rPr>
        <w:t>- Hava ve Su Bağlantı Donanımları:</w:t>
      </w:r>
      <w:r w:rsidR="003B0CD8">
        <w:t xml:space="preserve"> Makinenin çalışması için gerekli olan basınçlı hava ve su beslemesi, Kurumumuz (TTK) tarafından yeraltı işletme sahasındaki mevcut </w:t>
      </w:r>
      <w:r w:rsidR="003B0CD8">
        <w:lastRenderedPageBreak/>
        <w:t xml:space="preserve">şebekeden sağlanacaktır. Yüklenici firma, makinenin Kurumumuz şebekesine doğrudan ve güvenli </w:t>
      </w:r>
      <w:r>
        <w:t xml:space="preserve">bir şekilde bağlanabilmesi için gerekli </w:t>
      </w:r>
      <w:r w:rsidR="00D90E0B">
        <w:t>donan</w:t>
      </w:r>
      <w:r>
        <w:t>ımları</w:t>
      </w:r>
      <w:r w:rsidR="003B0CD8">
        <w:t xml:space="preserve"> çalışır halde teslim edecektir.</w:t>
      </w:r>
    </w:p>
    <w:p w:rsidR="00EC73A2" w:rsidRDefault="00EC73A2" w:rsidP="003971F0">
      <w:pPr>
        <w:pStyle w:val="Default"/>
        <w:jc w:val="both"/>
      </w:pPr>
      <w:r w:rsidRPr="00B41246">
        <w:rPr>
          <w:b/>
        </w:rPr>
        <w:t>2</w:t>
      </w:r>
      <w:r w:rsidR="005856C5">
        <w:rPr>
          <w:b/>
        </w:rPr>
        <w:t>.17</w:t>
      </w:r>
      <w:r w:rsidRPr="00A824DB">
        <w:t>-</w:t>
      </w:r>
      <w:r w:rsidRPr="00B41246">
        <w:rPr>
          <w:b/>
        </w:rPr>
        <w:t xml:space="preserve"> </w:t>
      </w:r>
      <w:r w:rsidRPr="00B41246">
        <w:t>Teçhizatlar</w:t>
      </w:r>
      <w:r>
        <w:t xml:space="preserve"> ve </w:t>
      </w:r>
      <w:r w:rsidRPr="00B41246">
        <w:t>üzerinde kullanılacak olan tüm elektrik ve hava</w:t>
      </w:r>
      <w:r>
        <w:t xml:space="preserve"> tesisatı (kablo, rakor,</w:t>
      </w:r>
      <w:r w:rsidR="0014073B">
        <w:t xml:space="preserve"> hortum</w:t>
      </w:r>
      <w:r>
        <w:t xml:space="preserve"> vb.),</w:t>
      </w:r>
      <w:r w:rsidRPr="00B41246">
        <w:t xml:space="preserve"> </w:t>
      </w:r>
      <w:r w:rsidRPr="00B41246">
        <w:rPr>
          <w:bCs/>
          <w:color w:val="000000" w:themeColor="text1"/>
        </w:rPr>
        <w:t xml:space="preserve">2014/34/AB </w:t>
      </w:r>
      <w:r w:rsidRPr="00B41246">
        <w:t>ATEX D</w:t>
      </w:r>
      <w:r>
        <w:t>irektifi kapsamında patlayıcı ortamda çalışmaya</w:t>
      </w:r>
      <w:r w:rsidRPr="00B41246">
        <w:t xml:space="preserve"> </w:t>
      </w:r>
      <w:r>
        <w:t>uygun olacaktır.</w:t>
      </w:r>
    </w:p>
    <w:p w:rsidR="00F4153D" w:rsidRDefault="005856C5" w:rsidP="00F4153D">
      <w:pPr>
        <w:pStyle w:val="NormalWeb"/>
        <w:spacing w:before="0" w:beforeAutospacing="0" w:after="0" w:afterAutospacing="0"/>
        <w:jc w:val="both"/>
      </w:pPr>
      <w:r>
        <w:rPr>
          <w:b/>
          <w:bCs/>
        </w:rPr>
        <w:t>2.18</w:t>
      </w:r>
      <w:r w:rsidR="00F4153D">
        <w:rPr>
          <w:b/>
          <w:bCs/>
        </w:rPr>
        <w:t>- Etiketleme:</w:t>
      </w:r>
      <w:r w:rsidR="00F4153D">
        <w:t xml:space="preserve"> Makine üzerinde;</w:t>
      </w:r>
      <w:r w:rsidR="002A4094" w:rsidRPr="002A4094">
        <w:rPr>
          <w:bCs/>
          <w:color w:val="000000" w:themeColor="text1"/>
        </w:rPr>
        <w:t xml:space="preserve"> </w:t>
      </w:r>
      <w:r w:rsidR="002A4094" w:rsidRPr="00B41246">
        <w:rPr>
          <w:bCs/>
          <w:color w:val="000000" w:themeColor="text1"/>
        </w:rPr>
        <w:t xml:space="preserve">2014/34/AB </w:t>
      </w:r>
      <w:r w:rsidR="002A4094" w:rsidRPr="00B41246">
        <w:t>ATEX D</w:t>
      </w:r>
      <w:r w:rsidR="002A4094">
        <w:t xml:space="preserve">irektifine ve ilgili standartlara uygun olarak </w:t>
      </w:r>
      <w:r w:rsidR="00F4153D">
        <w:t>metal malzemeden imal edilmiş, görünür ve kolayca okunabilir kalıcı bir isim plakası (etiketi) bulunacaktır. İsim plakası üzerinde en az aşağıdaki bilgiler yer alacaktır:</w:t>
      </w:r>
    </w:p>
    <w:p w:rsidR="00F4153D" w:rsidRDefault="00F4153D" w:rsidP="00F4153D">
      <w:pPr>
        <w:pStyle w:val="NormalWeb"/>
        <w:numPr>
          <w:ilvl w:val="0"/>
          <w:numId w:val="30"/>
        </w:numPr>
        <w:spacing w:before="0" w:beforeAutospacing="0" w:after="0" w:afterAutospacing="0"/>
        <w:jc w:val="both"/>
      </w:pPr>
      <w:r>
        <w:t>Üretici firmanın a</w:t>
      </w:r>
      <w:r w:rsidR="00D95C07">
        <w:t>dı ve tescilli merkezi (adresi)</w:t>
      </w:r>
    </w:p>
    <w:p w:rsidR="00D95C07" w:rsidRDefault="00D95C07" w:rsidP="00F4153D">
      <w:pPr>
        <w:pStyle w:val="NormalWeb"/>
        <w:numPr>
          <w:ilvl w:val="0"/>
          <w:numId w:val="30"/>
        </w:numPr>
        <w:spacing w:before="0" w:beforeAutospacing="0" w:after="0" w:afterAutospacing="0"/>
        <w:jc w:val="both"/>
      </w:pPr>
      <w:r>
        <w:t xml:space="preserve">CE uygunluk işareti ve Onaylanmış Kuruluş (Notified Body) kimlik numarası </w:t>
      </w:r>
    </w:p>
    <w:p w:rsidR="00F4153D" w:rsidRDefault="00F4153D" w:rsidP="00F4153D">
      <w:pPr>
        <w:pStyle w:val="NormalWeb"/>
        <w:numPr>
          <w:ilvl w:val="0"/>
          <w:numId w:val="30"/>
        </w:numPr>
        <w:spacing w:before="0" w:beforeAutospacing="0" w:after="0" w:afterAutospacing="0"/>
        <w:jc w:val="both"/>
      </w:pPr>
      <w:r>
        <w:t xml:space="preserve">Ex I M2 ATEX uygunluk işareti </w:t>
      </w:r>
    </w:p>
    <w:p w:rsidR="00F4153D" w:rsidRDefault="00F4153D" w:rsidP="00F4153D">
      <w:pPr>
        <w:pStyle w:val="NormalWeb"/>
        <w:spacing w:before="0" w:beforeAutospacing="0" w:after="0" w:afterAutospacing="0"/>
        <w:ind w:left="720"/>
        <w:jc w:val="both"/>
      </w:pPr>
      <w:r>
        <w:t>(Plakada ilgili üretim standardı olan EN ISO/IEC 80079-38 veya eşdeğer geçerli EN/TS EN standartları</w:t>
      </w:r>
      <w:r w:rsidR="00D95C07">
        <w:t xml:space="preserve"> / </w:t>
      </w:r>
      <w:r w:rsidR="00D95C07" w:rsidRPr="00B41246">
        <w:rPr>
          <w:bCs/>
          <w:color w:val="000000" w:themeColor="text1"/>
        </w:rPr>
        <w:t xml:space="preserve">2014/34/AB </w:t>
      </w:r>
      <w:r w:rsidR="00D95C07" w:rsidRPr="00B41246">
        <w:t>ATEX D</w:t>
      </w:r>
      <w:r w:rsidR="00D95C07">
        <w:t>irektifi belirtilecektir.)</w:t>
      </w:r>
    </w:p>
    <w:p w:rsidR="00D95C07" w:rsidRDefault="00D95C07" w:rsidP="00D95C07">
      <w:pPr>
        <w:pStyle w:val="NormalWeb"/>
        <w:numPr>
          <w:ilvl w:val="0"/>
          <w:numId w:val="30"/>
        </w:numPr>
        <w:spacing w:before="0" w:beforeAutospacing="0" w:after="0" w:afterAutospacing="0"/>
        <w:jc w:val="both"/>
      </w:pPr>
      <w:r>
        <w:t xml:space="preserve">ATEX Tip İnceleme </w:t>
      </w:r>
      <w:r w:rsidR="005856C5">
        <w:t>sertifikası numarası</w:t>
      </w:r>
    </w:p>
    <w:p w:rsidR="00F4153D" w:rsidRDefault="00D95C07" w:rsidP="00F4153D">
      <w:pPr>
        <w:pStyle w:val="NormalWeb"/>
        <w:numPr>
          <w:ilvl w:val="0"/>
          <w:numId w:val="30"/>
        </w:numPr>
        <w:spacing w:before="0" w:beforeAutospacing="0" w:after="0" w:afterAutospacing="0"/>
        <w:jc w:val="both"/>
      </w:pPr>
      <w:r>
        <w:t>Makinenin tip ve seri numarası</w:t>
      </w:r>
    </w:p>
    <w:p w:rsidR="00F4153D" w:rsidRDefault="00D95C07" w:rsidP="00F4153D">
      <w:pPr>
        <w:pStyle w:val="NormalWeb"/>
        <w:numPr>
          <w:ilvl w:val="0"/>
          <w:numId w:val="30"/>
        </w:numPr>
        <w:spacing w:before="0" w:beforeAutospacing="0" w:after="0" w:afterAutospacing="0"/>
        <w:jc w:val="both"/>
      </w:pPr>
      <w:r>
        <w:t>Üretim yılı</w:t>
      </w:r>
    </w:p>
    <w:p w:rsidR="00F4153D" w:rsidRDefault="00F4153D" w:rsidP="00F4153D">
      <w:pPr>
        <w:pStyle w:val="NormalWeb"/>
        <w:numPr>
          <w:ilvl w:val="0"/>
          <w:numId w:val="30"/>
        </w:numPr>
        <w:spacing w:before="0" w:beforeAutospacing="0" w:after="0" w:afterAutospacing="0"/>
        <w:jc w:val="both"/>
      </w:pPr>
      <w:r>
        <w:t xml:space="preserve">Nominal </w:t>
      </w:r>
      <w:r w:rsidR="00D95C07">
        <w:t>çalışma basınç değerleri</w:t>
      </w:r>
    </w:p>
    <w:p w:rsidR="00F4153D" w:rsidRDefault="00F4153D" w:rsidP="00F4153D">
      <w:pPr>
        <w:pStyle w:val="NormalWeb"/>
        <w:numPr>
          <w:ilvl w:val="0"/>
          <w:numId w:val="30"/>
        </w:numPr>
        <w:spacing w:before="0" w:beforeAutospacing="0" w:after="0" w:afterAutospacing="0"/>
        <w:jc w:val="both"/>
      </w:pPr>
      <w:r>
        <w:t xml:space="preserve">Makinenin güç </w:t>
      </w:r>
      <w:r w:rsidR="00D95C07">
        <w:t>girişi (kW) ve besleme gerilimi</w:t>
      </w:r>
    </w:p>
    <w:p w:rsidR="00F4153D" w:rsidRDefault="00D95C07" w:rsidP="00F4153D">
      <w:pPr>
        <w:pStyle w:val="NormalWeb"/>
        <w:numPr>
          <w:ilvl w:val="0"/>
          <w:numId w:val="30"/>
        </w:numPr>
        <w:spacing w:before="0" w:beforeAutospacing="0" w:after="0" w:afterAutospacing="0"/>
        <w:jc w:val="both"/>
      </w:pPr>
      <w:r>
        <w:t>Makinenin net ağırlığı</w:t>
      </w:r>
    </w:p>
    <w:p w:rsidR="00D95C07" w:rsidRDefault="00D95C07" w:rsidP="00661DB0">
      <w:pPr>
        <w:pStyle w:val="AralkYok"/>
        <w:ind w:firstLine="0"/>
        <w:rPr>
          <w:b/>
        </w:rPr>
      </w:pPr>
    </w:p>
    <w:p w:rsidR="00661DB0" w:rsidRPr="00073AE4" w:rsidRDefault="00C02E20" w:rsidP="00661DB0">
      <w:pPr>
        <w:pStyle w:val="AralkYok"/>
        <w:ind w:firstLine="0"/>
        <w:rPr>
          <w:b/>
        </w:rPr>
      </w:pPr>
      <w:r>
        <w:rPr>
          <w:b/>
        </w:rPr>
        <w:t>3</w:t>
      </w:r>
      <w:r w:rsidR="00661DB0" w:rsidRPr="00073AE4">
        <w:rPr>
          <w:b/>
        </w:rPr>
        <w:t>-</w:t>
      </w:r>
      <w:r w:rsidR="00661DB0">
        <w:rPr>
          <w:b/>
        </w:rPr>
        <w:t xml:space="preserve"> </w:t>
      </w:r>
      <w:r w:rsidR="00661DB0" w:rsidRPr="00073AE4">
        <w:rPr>
          <w:b/>
        </w:rPr>
        <w:t>YEDEK PARÇA</w:t>
      </w:r>
    </w:p>
    <w:p w:rsidR="00661DB0" w:rsidRDefault="00C02E20" w:rsidP="00661DB0">
      <w:pPr>
        <w:pStyle w:val="AralkYok"/>
        <w:ind w:firstLine="0"/>
      </w:pPr>
      <w:r>
        <w:rPr>
          <w:b/>
        </w:rPr>
        <w:t>3</w:t>
      </w:r>
      <w:r w:rsidR="00661DB0" w:rsidRPr="00073AE4">
        <w:rPr>
          <w:b/>
        </w:rPr>
        <w:t>.1-</w:t>
      </w:r>
      <w:r w:rsidR="00661DB0" w:rsidRPr="00073AE4">
        <w:t xml:space="preserve"> </w:t>
      </w:r>
      <w:r w:rsidR="00661DB0">
        <w:t xml:space="preserve">Teçhizatın Müessese iş sahasında, arıza kaynaklı duruşları önlemek ve sistemin sürekliliğini sağlamak amacıyla gerekli olan </w:t>
      </w:r>
      <w:r w:rsidR="00661DB0" w:rsidRPr="00F651CB">
        <w:rPr>
          <w:b/>
        </w:rPr>
        <w:t>parça listesi hazırlanacak</w:t>
      </w:r>
      <w:r w:rsidR="00661DB0" w:rsidRPr="00073AE4">
        <w:t xml:space="preserve"> ve </w:t>
      </w:r>
      <w:r w:rsidR="00661DB0" w:rsidRPr="00F651CB">
        <w:rPr>
          <w:b/>
        </w:rPr>
        <w:t>fiyatlarıyla birlikte teklif ekinde ayrı bir doküman olarak sunulacaktır.</w:t>
      </w:r>
    </w:p>
    <w:p w:rsidR="00661DB0" w:rsidRDefault="00C02E20" w:rsidP="00661DB0">
      <w:pPr>
        <w:pStyle w:val="AralkYok"/>
        <w:ind w:firstLine="0"/>
      </w:pPr>
      <w:r>
        <w:rPr>
          <w:b/>
        </w:rPr>
        <w:t>3</w:t>
      </w:r>
      <w:r w:rsidR="00661DB0" w:rsidRPr="00073AE4">
        <w:rPr>
          <w:b/>
        </w:rPr>
        <w:t>.</w:t>
      </w:r>
      <w:r w:rsidR="00661DB0">
        <w:rPr>
          <w:b/>
        </w:rPr>
        <w:t>2</w:t>
      </w:r>
      <w:r w:rsidR="00661DB0" w:rsidRPr="00073AE4">
        <w:rPr>
          <w:b/>
        </w:rPr>
        <w:t>-</w:t>
      </w:r>
      <w:r w:rsidR="00661DB0" w:rsidRPr="00073AE4">
        <w:t xml:space="preserve"> Yedek parça listesinin en son şekli sözleşme imzalanmadan önce TTK’ca saptanacak ve fiyatı sözleşme fiyatına dahil edilecektir.</w:t>
      </w:r>
    </w:p>
    <w:p w:rsidR="00661DB0" w:rsidRDefault="00C02E20" w:rsidP="00661DB0">
      <w:pPr>
        <w:pStyle w:val="AralkYok"/>
        <w:ind w:firstLine="0"/>
      </w:pPr>
      <w:r>
        <w:rPr>
          <w:b/>
        </w:rPr>
        <w:t>3</w:t>
      </w:r>
      <w:r w:rsidR="00661DB0" w:rsidRPr="00073AE4">
        <w:rPr>
          <w:b/>
        </w:rPr>
        <w:t>.</w:t>
      </w:r>
      <w:r w:rsidR="00661DB0">
        <w:rPr>
          <w:b/>
        </w:rPr>
        <w:t>3</w:t>
      </w:r>
      <w:r w:rsidR="00661DB0" w:rsidRPr="00073AE4">
        <w:rPr>
          <w:b/>
        </w:rPr>
        <w:t>-</w:t>
      </w:r>
      <w:r w:rsidR="00661DB0" w:rsidRPr="00073AE4">
        <w:t xml:space="preserve"> Yedek parça listesi katalog normlarına göre hazırlanacak ve parça numarası, parçaların tanımlanması, miktar, birim fiyatı ve toplam fiyatı kapsayacaktır.</w:t>
      </w:r>
    </w:p>
    <w:p w:rsidR="00661DB0" w:rsidRPr="00073AE4" w:rsidRDefault="00C02E20" w:rsidP="00661DB0">
      <w:pPr>
        <w:pStyle w:val="AralkYok"/>
        <w:ind w:firstLine="0"/>
      </w:pPr>
      <w:r>
        <w:rPr>
          <w:b/>
        </w:rPr>
        <w:t>3</w:t>
      </w:r>
      <w:r w:rsidR="00661DB0" w:rsidRPr="00073AE4">
        <w:rPr>
          <w:b/>
        </w:rPr>
        <w:t>.</w:t>
      </w:r>
      <w:r w:rsidR="00661DB0">
        <w:rPr>
          <w:b/>
        </w:rPr>
        <w:t>4</w:t>
      </w:r>
      <w:r w:rsidR="00661DB0" w:rsidRPr="00073AE4">
        <w:rPr>
          <w:b/>
        </w:rPr>
        <w:t>-</w:t>
      </w:r>
      <w:r w:rsidR="00661DB0">
        <w:rPr>
          <w:b/>
        </w:rPr>
        <w:t xml:space="preserve"> </w:t>
      </w:r>
      <w:r w:rsidR="00661DB0" w:rsidRPr="00073AE4">
        <w:t>Yedek parça kataloğu teklifle birlikte verilecektir. Teklif edilen yedek parçanın katalog numarası katalogda işaretlenecektir.</w:t>
      </w:r>
    </w:p>
    <w:p w:rsidR="00661DB0" w:rsidRDefault="00661DB0" w:rsidP="00F47EAF">
      <w:pPr>
        <w:jc w:val="both"/>
        <w:rPr>
          <w:b/>
        </w:rPr>
      </w:pPr>
    </w:p>
    <w:p w:rsidR="00CD4B30" w:rsidRPr="00A36908" w:rsidRDefault="003D3AF6" w:rsidP="00F47EAF">
      <w:pPr>
        <w:jc w:val="both"/>
        <w:rPr>
          <w:b/>
        </w:rPr>
      </w:pPr>
      <w:r>
        <w:rPr>
          <w:b/>
        </w:rPr>
        <w:t>4</w:t>
      </w:r>
      <w:r w:rsidR="00CD4B30" w:rsidRPr="00A36908">
        <w:rPr>
          <w:b/>
        </w:rPr>
        <w:t xml:space="preserve">- GENEL HÜKÜMLER  </w:t>
      </w:r>
    </w:p>
    <w:p w:rsidR="00C87A76" w:rsidRDefault="00F8374E" w:rsidP="00C87A76">
      <w:pPr>
        <w:pStyle w:val="AralkYok"/>
        <w:ind w:firstLine="0"/>
        <w:rPr>
          <w:b/>
        </w:rPr>
      </w:pPr>
      <w:r w:rsidRPr="00073AE4">
        <w:rPr>
          <w:b/>
        </w:rPr>
        <w:t>4.1-</w:t>
      </w:r>
      <w:r w:rsidRPr="00073AE4">
        <w:t xml:space="preserve"> </w:t>
      </w:r>
      <w:r w:rsidRPr="00073AE4">
        <w:rPr>
          <w:b/>
        </w:rPr>
        <w:t>Teknik şartname</w:t>
      </w:r>
      <w:r w:rsidR="009B3FBC">
        <w:rPr>
          <w:b/>
        </w:rPr>
        <w:t>nin</w:t>
      </w:r>
      <w:r w:rsidRPr="00073AE4">
        <w:rPr>
          <w:b/>
        </w:rPr>
        <w:t xml:space="preserve"> 2. maddesi</w:t>
      </w:r>
      <w:r w:rsidR="00D921E9">
        <w:rPr>
          <w:b/>
        </w:rPr>
        <w:t>nde</w:t>
      </w:r>
      <w:r w:rsidRPr="00073AE4">
        <w:rPr>
          <w:b/>
        </w:rPr>
        <w:t xml:space="preserve"> (alt maddeleriyl</w:t>
      </w:r>
      <w:r>
        <w:rPr>
          <w:b/>
        </w:rPr>
        <w:t xml:space="preserve">e birlikte) </w:t>
      </w:r>
      <w:r w:rsidRPr="00073AE4">
        <w:rPr>
          <w:b/>
        </w:rPr>
        <w:t>belirtilen hususlar ayrı ayrı sırasına göre eksiksiz ve t</w:t>
      </w:r>
      <w:r w:rsidR="000D3AD9">
        <w:rPr>
          <w:b/>
        </w:rPr>
        <w:t>am olarak cevaplandırılacak ve teklifle birlikte verilecektir</w:t>
      </w:r>
      <w:r>
        <w:rPr>
          <w:b/>
        </w:rPr>
        <w:t>.</w:t>
      </w:r>
    </w:p>
    <w:p w:rsidR="00E40C81" w:rsidRPr="00D37168" w:rsidRDefault="00E40C81" w:rsidP="00E40C81">
      <w:pPr>
        <w:pStyle w:val="AralkYok"/>
        <w:ind w:firstLine="0"/>
        <w:rPr>
          <w:b/>
        </w:rPr>
      </w:pPr>
      <w:r>
        <w:rPr>
          <w:b/>
        </w:rPr>
        <w:t>4.2-</w:t>
      </w:r>
      <w:r>
        <w:t xml:space="preserve"> Teçhizat</w:t>
      </w:r>
      <w:r w:rsidRPr="00D37168">
        <w:t>, Grup-1 metan gazlı ve patlayıcı kömür tozu ihtiva eden ortamda çalıştırılacağın</w:t>
      </w:r>
      <w:r>
        <w:t>dan, teklif edilecek teçhizata</w:t>
      </w:r>
      <w:r w:rsidRPr="00D37168">
        <w:t xml:space="preserve"> ait Grup-1 gazlı (metan) ortamlara uygunluğunu gösteren ve sunulduğu tarih itibariyle geçerli:</w:t>
      </w:r>
      <w:r w:rsidRPr="00D37168">
        <w:rPr>
          <w:b/>
        </w:rPr>
        <w:t xml:space="preserve"> </w:t>
      </w:r>
    </w:p>
    <w:p w:rsidR="00E40C81" w:rsidRPr="00D37168" w:rsidRDefault="00E40C81" w:rsidP="00CB6521">
      <w:pPr>
        <w:numPr>
          <w:ilvl w:val="0"/>
          <w:numId w:val="15"/>
        </w:numPr>
        <w:jc w:val="both"/>
        <w:rPr>
          <w:b/>
        </w:rPr>
      </w:pPr>
      <w:r w:rsidRPr="00D37168">
        <w:rPr>
          <w:b/>
        </w:rPr>
        <w:t xml:space="preserve">a) Avrupa Konseyince onaylanmış bir kuruluş tarafından tanzim edilmiş, </w:t>
      </w:r>
      <w:r w:rsidRPr="00CB6521">
        <w:rPr>
          <w:b/>
          <w:u w:val="single"/>
        </w:rPr>
        <w:t>tüm teçhizata ait</w:t>
      </w:r>
      <w:r w:rsidR="00CB6521">
        <w:rPr>
          <w:b/>
        </w:rPr>
        <w:t>;</w:t>
      </w:r>
      <w:r w:rsidRPr="00D37168">
        <w:rPr>
          <w:b/>
        </w:rPr>
        <w:t xml:space="preserve"> 2014/34/AB ATEX Direktifi Modül B: AB Tip İncelemesi (94/9/AT için AT Tip İncelemesi) </w:t>
      </w:r>
      <w:r w:rsidR="00CB6521">
        <w:rPr>
          <w:b/>
        </w:rPr>
        <w:t xml:space="preserve">ya da </w:t>
      </w:r>
      <w:r w:rsidR="00CA2ACB">
        <w:rPr>
          <w:b/>
        </w:rPr>
        <w:t>Modül G (Birim Doğrulaması)</w:t>
      </w:r>
      <w:r w:rsidR="00CB6521" w:rsidRPr="00CB6521">
        <w:rPr>
          <w:b/>
        </w:rPr>
        <w:t xml:space="preserve"> sertifikası</w:t>
      </w:r>
    </w:p>
    <w:p w:rsidR="00E40C81" w:rsidRPr="00D37168" w:rsidRDefault="00E40C81" w:rsidP="00E40C81">
      <w:pPr>
        <w:spacing w:before="60" w:after="60"/>
        <w:ind w:left="720"/>
        <w:jc w:val="both"/>
        <w:rPr>
          <w:b/>
        </w:rPr>
      </w:pPr>
      <w:r>
        <w:rPr>
          <w:b/>
        </w:rPr>
        <w:t>v</w:t>
      </w:r>
      <w:r w:rsidRPr="00D37168">
        <w:rPr>
          <w:b/>
        </w:rPr>
        <w:t>eya</w:t>
      </w:r>
    </w:p>
    <w:p w:rsidR="00E40C81" w:rsidRPr="00D37168" w:rsidRDefault="00E40C81" w:rsidP="00E40C81">
      <w:pPr>
        <w:ind w:left="720"/>
        <w:jc w:val="both"/>
        <w:rPr>
          <w:b/>
        </w:rPr>
      </w:pPr>
      <w:r w:rsidRPr="00D37168">
        <w:rPr>
          <w:b/>
        </w:rPr>
        <w:t xml:space="preserve">b) Avrupa Konseyince onaylanmış bir kuruluş tarafından tanzim edilmiş, 2014/34/AB ATEX Direktifi Modül A + teçhizatta bulunan tüm elektrikli ekipmanların Modül B: AB Tip İncelemesi (94/9/AT için AT Tip İncelemesi) </w:t>
      </w:r>
    </w:p>
    <w:p w:rsidR="00E40C81" w:rsidRPr="00D37168" w:rsidRDefault="00E40C81" w:rsidP="00E40C81">
      <w:pPr>
        <w:widowControl w:val="0"/>
        <w:numPr>
          <w:ilvl w:val="0"/>
          <w:numId w:val="15"/>
        </w:numPr>
        <w:tabs>
          <w:tab w:val="left" w:pos="567"/>
        </w:tabs>
        <w:ind w:right="-20"/>
        <w:contextualSpacing/>
        <w:jc w:val="both"/>
        <w:rPr>
          <w:rFonts w:eastAsia="Microsoft YaHei"/>
          <w:b/>
          <w:color w:val="000000"/>
          <w:lang w:eastAsia="en-US"/>
        </w:rPr>
      </w:pPr>
      <w:r w:rsidRPr="00D37168">
        <w:rPr>
          <w:rFonts w:eastAsia="Microsoft YaHei"/>
          <w:b/>
          <w:color w:val="000000"/>
          <w:lang w:eastAsia="en-US"/>
        </w:rPr>
        <w:t xml:space="preserve">  AB/AT Uygunluk Beyanı (EC/EU Decleration of Conformity) </w:t>
      </w:r>
    </w:p>
    <w:p w:rsidR="00E40C81" w:rsidRDefault="00E40C81" w:rsidP="00E40C81">
      <w:pPr>
        <w:pStyle w:val="NormalWeb"/>
        <w:spacing w:before="0" w:beforeAutospacing="0" w:after="0" w:afterAutospacing="0"/>
        <w:jc w:val="both"/>
        <w:rPr>
          <w:rFonts w:eastAsia="Microsoft YaHei"/>
          <w:color w:val="000000"/>
        </w:rPr>
      </w:pPr>
      <w:r w:rsidRPr="00CA2ACB">
        <w:rPr>
          <w:rFonts w:eastAsia="Microsoft YaHei"/>
          <w:color w:val="000000"/>
        </w:rPr>
        <w:t>sertifikaları</w:t>
      </w:r>
      <w:r w:rsidRPr="00D37168">
        <w:rPr>
          <w:rFonts w:eastAsia="Microsoft YaHei"/>
          <w:b/>
          <w:color w:val="000000"/>
        </w:rPr>
        <w:t xml:space="preserve"> teklifle</w:t>
      </w:r>
      <w:r w:rsidR="00273D46">
        <w:rPr>
          <w:rFonts w:eastAsia="Microsoft YaHei"/>
          <w:b/>
          <w:color w:val="000000"/>
        </w:rPr>
        <w:t xml:space="preserve"> veya teslimatla</w:t>
      </w:r>
      <w:r w:rsidRPr="00D37168">
        <w:rPr>
          <w:rFonts w:eastAsia="Microsoft YaHei"/>
          <w:b/>
          <w:color w:val="000000"/>
        </w:rPr>
        <w:t xml:space="preserve"> </w:t>
      </w:r>
      <w:r w:rsidRPr="00CA2ACB">
        <w:rPr>
          <w:rFonts w:eastAsia="Microsoft YaHei"/>
          <w:color w:val="000000"/>
        </w:rPr>
        <w:t>birlikte verilecektir</w:t>
      </w:r>
      <w:r w:rsidR="00DC4394" w:rsidRPr="00CA2ACB">
        <w:rPr>
          <w:rFonts w:eastAsia="Microsoft YaHei"/>
          <w:color w:val="000000"/>
        </w:rPr>
        <w:t>.</w:t>
      </w:r>
    </w:p>
    <w:p w:rsidR="00F8374E" w:rsidRPr="00073AE4" w:rsidRDefault="00F8374E" w:rsidP="00F8374E">
      <w:pPr>
        <w:pStyle w:val="AralkYok"/>
        <w:ind w:firstLine="0"/>
      </w:pPr>
      <w:r w:rsidRPr="00073AE4">
        <w:rPr>
          <w:b/>
        </w:rPr>
        <w:t>4.3-</w:t>
      </w:r>
      <w:r w:rsidRPr="00073AE4">
        <w:t xml:space="preserve"> Sertifikaların üzerinde geçerlilik tarihine ilişkin herhangi bir bilgi bulunmuyorsa; ATEX sertifikalarının sunuluş tarihi itibariyle geçerli olduğu, Avrupa Konseyince onaylanmış bir kuruluşça tanzim edilmiş ek bir belge (QAN veya sertifika düzenleyen kuruluşun resmi </w:t>
      </w:r>
      <w:r w:rsidRPr="00073AE4">
        <w:lastRenderedPageBreak/>
        <w:t xml:space="preserve">yazısı) ile teyit edilecektir. Sertifikaların geçerli olduğunun, düzenleyen kuruluşun resmi web adresinden doğrulatılabilmesi halinde, sorgulama linkini içeren ekran çıktısı İdareye sunulacak, İdarece yapılacak sorgu ile doğrulanması halinde bu ekran çıktısı, ATEX sertifikasının geçerliliğini gösteren ek belge olarak kabul edilecektir. </w:t>
      </w:r>
    </w:p>
    <w:p w:rsidR="00F8374E" w:rsidRDefault="00F8374E" w:rsidP="00F8374E">
      <w:pPr>
        <w:pStyle w:val="AralkYok"/>
        <w:ind w:firstLine="0"/>
      </w:pPr>
      <w:r w:rsidRPr="00073AE4">
        <w:rPr>
          <w:b/>
        </w:rPr>
        <w:t>4.4-</w:t>
      </w:r>
      <w:r w:rsidRPr="00073AE4">
        <w:t xml:space="preserve"> Sertifikalar ve bunların geçerlilik teyidine ilişkin be</w:t>
      </w:r>
      <w:r w:rsidR="003D3AF6">
        <w:t>lgeler, İdari Şartnamenin 7.7. m</w:t>
      </w:r>
      <w:r w:rsidRPr="00073AE4">
        <w:t>addesine uygun olarak sunulacaktır. Sertifikaların yabancı dilde düzenlenmiş olması halinde, İdari Şartname 7.7.5 maddesine uygun olarak Türkçe tercümesi sunulacaktır. Yabancı ülkelerden temin edilen belgeler, İdari Şartname 7.7.4 maddes</w:t>
      </w:r>
      <w:r>
        <w:t xml:space="preserve">ine uygun olarak sunulacaktır. </w:t>
      </w:r>
    </w:p>
    <w:p w:rsidR="00273D46" w:rsidRPr="0065022D" w:rsidRDefault="00273D46" w:rsidP="00273D46">
      <w:pPr>
        <w:pStyle w:val="NormalWeb"/>
        <w:spacing w:before="0" w:beforeAutospacing="0" w:after="0" w:afterAutospacing="0"/>
        <w:jc w:val="both"/>
      </w:pPr>
      <w:r>
        <w:rPr>
          <w:b/>
          <w:bCs/>
        </w:rPr>
        <w:t>4.5- Belge Sunum Taahhüdü</w:t>
      </w:r>
      <w:r>
        <w:t>: Teklifle veya teslimatla birlikte verilebileceği belirtilen belgelerden teslimat aşamasında sunulacaklar için; bu evrakların teslimat anında Kuruma eksiksiz sunulacağına dair yazılı bir beyan (taahhüt), istekliler tarafından teklif dosyasına eklenecektir.</w:t>
      </w:r>
      <w:r w:rsidRPr="004C1E84">
        <w:rPr>
          <w:b/>
        </w:rPr>
        <w:t xml:space="preserve"> </w:t>
      </w:r>
      <w:r w:rsidRPr="007E4E7A">
        <w:rPr>
          <w:b/>
        </w:rPr>
        <w:t>Söz konusu belgelerin uygunluğu İdare tarafından teyit edildikten sonra muayene ve kabul işlemleri başlatılacaktır. Belgelerin uygun bulunmaması durumunda ise, ilgili malzemeler Yükleniciye iade edilecektir.</w:t>
      </w:r>
    </w:p>
    <w:p w:rsidR="00F858F5" w:rsidRPr="00A36908" w:rsidRDefault="003D3AF6" w:rsidP="00F47EAF">
      <w:pPr>
        <w:jc w:val="both"/>
      </w:pPr>
      <w:r>
        <w:rPr>
          <w:b/>
        </w:rPr>
        <w:t>4</w:t>
      </w:r>
      <w:r w:rsidR="004D2152" w:rsidRPr="00A36908">
        <w:rPr>
          <w:b/>
        </w:rPr>
        <w:t>.</w:t>
      </w:r>
      <w:r w:rsidR="00273D46">
        <w:rPr>
          <w:b/>
        </w:rPr>
        <w:t>6</w:t>
      </w:r>
      <w:r w:rsidR="00CD4B30" w:rsidRPr="00A36908">
        <w:rPr>
          <w:b/>
        </w:rPr>
        <w:t>-</w:t>
      </w:r>
      <w:r w:rsidR="0014073B">
        <w:rPr>
          <w:b/>
        </w:rPr>
        <w:t xml:space="preserve"> </w:t>
      </w:r>
      <w:r w:rsidR="009852A2" w:rsidRPr="00A36908">
        <w:t xml:space="preserve">Teklifte belirtilen bilgilere itibar edilmesi için bu bilgiler prospektüs, katalog gibi standart </w:t>
      </w:r>
      <w:r w:rsidR="00F84E75" w:rsidRPr="00A36908">
        <w:t>dokümanlarla</w:t>
      </w:r>
      <w:r w:rsidR="009852A2" w:rsidRPr="00A36908">
        <w:t xml:space="preserve"> teyit edilecektir.</w:t>
      </w:r>
    </w:p>
    <w:p w:rsidR="00CD4B30" w:rsidRDefault="003D3AF6" w:rsidP="00F47EAF">
      <w:pPr>
        <w:jc w:val="both"/>
      </w:pPr>
      <w:r>
        <w:rPr>
          <w:b/>
        </w:rPr>
        <w:t>4</w:t>
      </w:r>
      <w:r w:rsidR="001D35DA" w:rsidRPr="00A36908">
        <w:rPr>
          <w:b/>
        </w:rPr>
        <w:t>.</w:t>
      </w:r>
      <w:r w:rsidR="00273D46">
        <w:rPr>
          <w:b/>
        </w:rPr>
        <w:t>7</w:t>
      </w:r>
      <w:r w:rsidR="00CD4B30" w:rsidRPr="00A36908">
        <w:rPr>
          <w:b/>
        </w:rPr>
        <w:t>-</w:t>
      </w:r>
      <w:r w:rsidR="0068312F" w:rsidRPr="0068312F">
        <w:t xml:space="preserve"> </w:t>
      </w:r>
      <w:r w:rsidR="0068312F">
        <w:t>T</w:t>
      </w:r>
      <w:r w:rsidR="000D3AD9">
        <w:t>eçhizat</w:t>
      </w:r>
      <w:r w:rsidR="0068312F">
        <w:t>,</w:t>
      </w:r>
      <w:r w:rsidR="0068312F" w:rsidRPr="00A36908">
        <w:t xml:space="preserve"> </w:t>
      </w:r>
      <w:r w:rsidR="00270B75" w:rsidRPr="00A36908">
        <w:t>bütün parçaları monte edilmiş ve servis hizmetleri yapılmış olarak çalışır durumda firmaca teslim edilecektir.</w:t>
      </w:r>
    </w:p>
    <w:p w:rsidR="00F858F5" w:rsidRDefault="00F858F5" w:rsidP="00F858F5">
      <w:pPr>
        <w:tabs>
          <w:tab w:val="left" w:pos="0"/>
        </w:tabs>
        <w:jc w:val="both"/>
        <w:rPr>
          <w:b/>
        </w:rPr>
      </w:pPr>
      <w:r>
        <w:rPr>
          <w:b/>
        </w:rPr>
        <w:t>4</w:t>
      </w:r>
      <w:r w:rsidR="00273D46">
        <w:rPr>
          <w:b/>
        </w:rPr>
        <w:t>.8</w:t>
      </w:r>
      <w:r w:rsidR="000D3AD9">
        <w:t>- Satın alınacak teçhizatın</w:t>
      </w:r>
      <w:r w:rsidRPr="0006041B">
        <w:t xml:space="preserve"> bütün parçaları ve yardımcı üniteleri yeni ve yapımcının standart ve en son seri imalatından olacaktır. İmalatçı firma teçhizatları her türlü dizayn, malzeme ve işçilik hatalarına karşı </w:t>
      </w:r>
      <w:r w:rsidRPr="0006041B">
        <w:rPr>
          <w:b/>
        </w:rPr>
        <w:t>geçici kabul tarihinden itibaren 24 ay süre için garanti edecektir.</w:t>
      </w:r>
    </w:p>
    <w:p w:rsidR="00022DBF" w:rsidRDefault="00273D46" w:rsidP="00F858F5">
      <w:pPr>
        <w:tabs>
          <w:tab w:val="left" w:pos="0"/>
        </w:tabs>
        <w:jc w:val="both"/>
        <w:rPr>
          <w:b/>
        </w:rPr>
      </w:pPr>
      <w:r>
        <w:rPr>
          <w:b/>
        </w:rPr>
        <w:t>4.9</w:t>
      </w:r>
      <w:r w:rsidR="00022DBF" w:rsidRPr="00F23199">
        <w:rPr>
          <w:b/>
        </w:rPr>
        <w:t xml:space="preserve">- Yüklenici firma, teçhizatın kullanımı ve bakımı konusunda TTK personeline yeterli sürede ve ücretsiz olarak eğitim verecektir. </w:t>
      </w:r>
      <w:r w:rsidR="00022DBF" w:rsidRPr="00984534">
        <w:t>Garanti süresi boyunca gerekli teknik destek, yüklenici tarafından bedelsiz olarak sağlanacaktır.</w:t>
      </w:r>
    </w:p>
    <w:p w:rsidR="005E4D2D" w:rsidRDefault="00273D46" w:rsidP="003971F0">
      <w:pPr>
        <w:spacing w:after="60"/>
        <w:jc w:val="both"/>
      </w:pPr>
      <w:r>
        <w:rPr>
          <w:b/>
        </w:rPr>
        <w:t>4.10</w:t>
      </w:r>
      <w:r w:rsidR="005E4D2D" w:rsidRPr="00F23199">
        <w:rPr>
          <w:b/>
        </w:rPr>
        <w:t xml:space="preserve">- </w:t>
      </w:r>
      <w:r w:rsidR="005E4D2D" w:rsidRPr="00EB5576">
        <w:t>Malzeme</w:t>
      </w:r>
      <w:r w:rsidR="005E4D2D">
        <w:t>lerin</w:t>
      </w:r>
      <w:r w:rsidR="005E4D2D" w:rsidRPr="00EB5576">
        <w:t xml:space="preserve"> her parti teslimatı ile birlikte muayene ve kabul işlemlerine</w:t>
      </w:r>
      <w:r w:rsidR="005E4D2D">
        <w:t xml:space="preserve"> </w:t>
      </w:r>
      <w:r w:rsidR="005E4D2D" w:rsidRPr="00EB5576">
        <w:t>başlanabilmesi için firma</w:t>
      </w:r>
      <w:r w:rsidR="009F325E">
        <w:t>lar ekli Muayene İstek Formu’nu</w:t>
      </w:r>
      <w:r w:rsidR="005E4D2D">
        <w:t xml:space="preserve"> </w:t>
      </w:r>
      <w:r w:rsidR="005E4D2D" w:rsidRPr="00EB5576">
        <w:t>doldurarak TTK Makine ve</w:t>
      </w:r>
      <w:r w:rsidR="005E4D2D">
        <w:t xml:space="preserve"> </w:t>
      </w:r>
      <w:r w:rsidR="005E4D2D" w:rsidRPr="00EB5576">
        <w:t>İkmal Dairesi</w:t>
      </w:r>
      <w:r w:rsidR="005E4D2D">
        <w:t xml:space="preserve"> B</w:t>
      </w:r>
      <w:r w:rsidR="005E4D2D" w:rsidRPr="00EB5576">
        <w:t>aşkanlığı Muayene ve Tesellüm İşleri Şube Müdürlüğü’ne, faturaların</w:t>
      </w:r>
      <w:r w:rsidR="005E4D2D">
        <w:t xml:space="preserve"> </w:t>
      </w:r>
      <w:r w:rsidR="005E4D2D" w:rsidRPr="00EB5576">
        <w:t>teslimi için ise Satınalma Dairesi Başkanlığına müracaat edeceklerdir. Firmaların</w:t>
      </w:r>
      <w:r w:rsidR="005E4D2D">
        <w:t xml:space="preserve"> </w:t>
      </w:r>
      <w:r w:rsidR="005E4D2D" w:rsidRPr="00EB5576">
        <w:t>faturaları kestiği tarihte malzemeleri, faturaları ve muayene formunu TTK’ya teslim</w:t>
      </w:r>
      <w:r w:rsidR="005E4D2D">
        <w:t xml:space="preserve"> </w:t>
      </w:r>
      <w:r w:rsidR="005E4D2D" w:rsidRPr="00EB5576">
        <w:t>etmeleri gerekmektedir.</w:t>
      </w:r>
    </w:p>
    <w:p w:rsidR="007D586E" w:rsidRPr="0006041B" w:rsidRDefault="003971F0" w:rsidP="00D921E9">
      <w:pPr>
        <w:jc w:val="both"/>
      </w:pPr>
      <w:r>
        <w:rPr>
          <w:b/>
        </w:rPr>
        <w:t>4.11</w:t>
      </w:r>
      <w:r w:rsidR="007D586E" w:rsidRPr="00F23199">
        <w:rPr>
          <w:b/>
        </w:rPr>
        <w:t xml:space="preserve">- </w:t>
      </w:r>
      <w:r w:rsidR="00D921E9">
        <w:t xml:space="preserve">Fatura, aşağıdaki bilgilere göre düzenlenecektir. </w:t>
      </w:r>
      <w:r w:rsidR="00D921E9" w:rsidRPr="00622AAC">
        <w:t xml:space="preserve">Yüklenici, </w:t>
      </w:r>
      <w:r w:rsidR="00D921E9" w:rsidRPr="00622AAC">
        <w:rPr>
          <w:b/>
        </w:rPr>
        <w:t>işin teslim tarihinden itibaren faturayı azami yedi gün içinde düzenleyecektir.</w:t>
      </w:r>
    </w:p>
    <w:tbl>
      <w:tblPr>
        <w:tblW w:w="91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77"/>
        <w:gridCol w:w="1711"/>
        <w:gridCol w:w="2116"/>
      </w:tblGrid>
      <w:tr w:rsidR="007D586E" w:rsidRPr="00A36908" w:rsidTr="00A011F9">
        <w:trPr>
          <w:jc w:val="center"/>
        </w:trPr>
        <w:tc>
          <w:tcPr>
            <w:tcW w:w="5277" w:type="dxa"/>
            <w:vAlign w:val="center"/>
          </w:tcPr>
          <w:p w:rsidR="007D586E" w:rsidRPr="00A36908" w:rsidRDefault="007D586E" w:rsidP="008B3D3D">
            <w:r w:rsidRPr="00A36908">
              <w:t>FATURA ADRESİ</w:t>
            </w:r>
          </w:p>
        </w:tc>
        <w:tc>
          <w:tcPr>
            <w:tcW w:w="1711" w:type="dxa"/>
            <w:vAlign w:val="center"/>
          </w:tcPr>
          <w:p w:rsidR="007D586E" w:rsidRPr="00A36908" w:rsidRDefault="007D586E" w:rsidP="008B3D3D">
            <w:pPr>
              <w:ind w:left="90"/>
              <w:jc w:val="center"/>
            </w:pPr>
            <w:r w:rsidRPr="00A36908">
              <w:t>VERGİ DAİRESİ</w:t>
            </w:r>
          </w:p>
        </w:tc>
        <w:tc>
          <w:tcPr>
            <w:tcW w:w="2116" w:type="dxa"/>
            <w:vAlign w:val="center"/>
          </w:tcPr>
          <w:p w:rsidR="007D586E" w:rsidRPr="00A36908" w:rsidRDefault="007D586E" w:rsidP="008B3D3D">
            <w:pPr>
              <w:ind w:left="90"/>
              <w:jc w:val="center"/>
            </w:pPr>
            <w:r w:rsidRPr="00A36908">
              <w:t>VERGİ NUMARASI</w:t>
            </w:r>
          </w:p>
        </w:tc>
      </w:tr>
      <w:tr w:rsidR="007D586E" w:rsidRPr="00A36908" w:rsidTr="00A011F9">
        <w:trPr>
          <w:jc w:val="center"/>
        </w:trPr>
        <w:tc>
          <w:tcPr>
            <w:tcW w:w="5277" w:type="dxa"/>
            <w:vAlign w:val="center"/>
          </w:tcPr>
          <w:p w:rsidR="007D586E" w:rsidRPr="00E26E6A" w:rsidRDefault="007D586E" w:rsidP="008B3D3D">
            <w:pPr>
              <w:rPr>
                <w:bCs/>
              </w:rPr>
            </w:pPr>
            <w:r w:rsidRPr="00E26E6A">
              <w:rPr>
                <w:bCs/>
              </w:rPr>
              <w:t>Üzülmez Taşkömürü İşletme Müessesesi</w:t>
            </w:r>
          </w:p>
          <w:p w:rsidR="007D586E" w:rsidRPr="00E26E6A" w:rsidRDefault="007D586E" w:rsidP="008B3D3D">
            <w:pPr>
              <w:rPr>
                <w:bCs/>
              </w:rPr>
            </w:pPr>
            <w:r w:rsidRPr="00E26E6A">
              <w:rPr>
                <w:bCs/>
              </w:rPr>
              <w:t>Asma Mahallesi Tesis Sokak No: 4</w:t>
            </w:r>
          </w:p>
          <w:p w:rsidR="007D586E" w:rsidRPr="00E26E6A" w:rsidRDefault="007D586E" w:rsidP="008B3D3D">
            <w:pPr>
              <w:rPr>
                <w:bCs/>
              </w:rPr>
            </w:pPr>
            <w:r w:rsidRPr="00E26E6A">
              <w:rPr>
                <w:bCs/>
              </w:rPr>
              <w:t>67040 Üzülmez / ZONGULDAK</w:t>
            </w:r>
          </w:p>
        </w:tc>
        <w:tc>
          <w:tcPr>
            <w:tcW w:w="1711" w:type="dxa"/>
            <w:vAlign w:val="center"/>
          </w:tcPr>
          <w:p w:rsidR="007D586E" w:rsidRPr="00E26E6A" w:rsidRDefault="007D586E" w:rsidP="008B3D3D">
            <w:pPr>
              <w:jc w:val="center"/>
              <w:rPr>
                <w:bCs/>
              </w:rPr>
            </w:pPr>
            <w:r w:rsidRPr="00E26E6A">
              <w:rPr>
                <w:bCs/>
              </w:rPr>
              <w:t>KARAELMAS</w:t>
            </w:r>
          </w:p>
        </w:tc>
        <w:tc>
          <w:tcPr>
            <w:tcW w:w="2116" w:type="dxa"/>
            <w:vAlign w:val="center"/>
          </w:tcPr>
          <w:p w:rsidR="007D586E" w:rsidRPr="00E26E6A" w:rsidRDefault="007D586E" w:rsidP="008B3D3D">
            <w:pPr>
              <w:jc w:val="center"/>
              <w:rPr>
                <w:bCs/>
              </w:rPr>
            </w:pPr>
            <w:r w:rsidRPr="00E26E6A">
              <w:rPr>
                <w:bCs/>
              </w:rPr>
              <w:t>859 006 4265</w:t>
            </w:r>
          </w:p>
        </w:tc>
      </w:tr>
    </w:tbl>
    <w:p w:rsidR="00D95C07" w:rsidRDefault="00D95C07" w:rsidP="0068312F">
      <w:pPr>
        <w:jc w:val="both"/>
        <w:rPr>
          <w:b/>
        </w:rPr>
      </w:pPr>
    </w:p>
    <w:p w:rsidR="0068312F" w:rsidRPr="00F23199" w:rsidRDefault="0068312F" w:rsidP="0068312F">
      <w:pPr>
        <w:jc w:val="both"/>
        <w:rPr>
          <w:b/>
        </w:rPr>
      </w:pPr>
      <w:r>
        <w:rPr>
          <w:b/>
        </w:rPr>
        <w:t>5</w:t>
      </w:r>
      <w:r w:rsidRPr="00F23199">
        <w:rPr>
          <w:b/>
        </w:rPr>
        <w:t>- TESLİMAT BİLGİLERİ</w:t>
      </w:r>
    </w:p>
    <w:p w:rsidR="0068312F" w:rsidRPr="00F23199" w:rsidRDefault="0068312F" w:rsidP="0068312F">
      <w:pPr>
        <w:jc w:val="both"/>
      </w:pPr>
      <w:r>
        <w:rPr>
          <w:b/>
        </w:rPr>
        <w:t>5</w:t>
      </w:r>
      <w:r w:rsidRPr="00F23199">
        <w:rPr>
          <w:b/>
        </w:rPr>
        <w:t>.1-</w:t>
      </w:r>
      <w:r w:rsidRPr="00F23199">
        <w:t xml:space="preserve"> </w:t>
      </w:r>
      <w:r>
        <w:rPr>
          <w:b/>
        </w:rPr>
        <w:t>Malzemelerin</w:t>
      </w:r>
      <w:r w:rsidRPr="00F23199">
        <w:rPr>
          <w:b/>
        </w:rPr>
        <w:t xml:space="preserve"> teslim yeri; </w:t>
      </w:r>
      <w:r w:rsidR="000D3AD9" w:rsidRPr="000D3AD9">
        <w:t>TTK</w:t>
      </w:r>
      <w:r w:rsidR="000D3AD9">
        <w:rPr>
          <w:b/>
        </w:rPr>
        <w:t xml:space="preserve"> </w:t>
      </w:r>
      <w:r w:rsidR="000D3AD9">
        <w:t>Üzülmez Taşkömürü İşletme Müessesesi</w:t>
      </w:r>
      <w:r>
        <w:t xml:space="preserve"> iş sahasıdır.</w:t>
      </w:r>
    </w:p>
    <w:p w:rsidR="0068312F" w:rsidRPr="00F23199" w:rsidRDefault="0068312F" w:rsidP="0068312F">
      <w:pPr>
        <w:jc w:val="both"/>
      </w:pPr>
      <w:r>
        <w:rPr>
          <w:b/>
        </w:rPr>
        <w:t>5</w:t>
      </w:r>
      <w:r w:rsidRPr="00F23199">
        <w:rPr>
          <w:b/>
        </w:rPr>
        <w:t>.2-</w:t>
      </w:r>
      <w:r w:rsidRPr="00F23199">
        <w:t xml:space="preserve"> Yüklenici, teslimatla birlikte;</w:t>
      </w:r>
    </w:p>
    <w:p w:rsidR="0068312F" w:rsidRDefault="0068312F" w:rsidP="0068312F">
      <w:pPr>
        <w:numPr>
          <w:ilvl w:val="0"/>
          <w:numId w:val="18"/>
        </w:numPr>
        <w:jc w:val="both"/>
        <w:rPr>
          <w:lang w:bidi="ar-OM"/>
        </w:rPr>
      </w:pPr>
      <w:r w:rsidRPr="00F23199">
        <w:rPr>
          <w:lang w:bidi="ar-OM"/>
        </w:rPr>
        <w:t>Standart Aksesuarla</w:t>
      </w:r>
      <w:r>
        <w:rPr>
          <w:lang w:bidi="ar-OM"/>
        </w:rPr>
        <w:t xml:space="preserve">rı </w:t>
      </w:r>
    </w:p>
    <w:p w:rsidR="0068312F" w:rsidRPr="00F23199" w:rsidRDefault="0068312F" w:rsidP="0068312F">
      <w:pPr>
        <w:numPr>
          <w:ilvl w:val="0"/>
          <w:numId w:val="18"/>
        </w:numPr>
        <w:jc w:val="both"/>
      </w:pPr>
      <w:r>
        <w:t>2</w:t>
      </w:r>
      <w:r w:rsidRPr="00F23199">
        <w:t xml:space="preserve"> Takım İşletme</w:t>
      </w:r>
      <w:r>
        <w:t xml:space="preserve"> </w:t>
      </w:r>
      <w:r w:rsidRPr="00F23199">
        <w:t>(Çalıştırma) El Kitabını (Türkçe Çevrili)</w:t>
      </w:r>
    </w:p>
    <w:p w:rsidR="0068312F" w:rsidRPr="00F23199" w:rsidRDefault="0068312F" w:rsidP="0068312F">
      <w:pPr>
        <w:numPr>
          <w:ilvl w:val="0"/>
          <w:numId w:val="18"/>
        </w:numPr>
        <w:jc w:val="both"/>
      </w:pPr>
      <w:r>
        <w:t xml:space="preserve">2 </w:t>
      </w:r>
      <w:r w:rsidRPr="00F23199">
        <w:t>Takım Tamir, Bakım El Kitabını (Türkçe Çevrili)</w:t>
      </w:r>
    </w:p>
    <w:p w:rsidR="0068312F" w:rsidRDefault="0068312F" w:rsidP="0068312F">
      <w:pPr>
        <w:numPr>
          <w:ilvl w:val="0"/>
          <w:numId w:val="18"/>
        </w:numPr>
        <w:jc w:val="both"/>
      </w:pPr>
      <w:r>
        <w:t xml:space="preserve">2 </w:t>
      </w:r>
      <w:r w:rsidRPr="00F23199">
        <w:t xml:space="preserve">Takım Yedek Parça Kataloğunu (Yedek parça kataloğu </w:t>
      </w:r>
      <w:r>
        <w:t>sistemin</w:t>
      </w:r>
      <w:r w:rsidRPr="00F23199">
        <w:t xml:space="preserve"> tamamının ve tamamını oluşturan önemli kısımların her bir parçasını ve bu parçaların montaj sırasını gösterecek çizim ve /veya fotoğrafları da içerecektir.)</w:t>
      </w:r>
    </w:p>
    <w:p w:rsidR="0068312F" w:rsidRPr="002772F2" w:rsidRDefault="0068312F" w:rsidP="0068312F">
      <w:pPr>
        <w:ind w:left="360"/>
        <w:jc w:val="both"/>
      </w:pPr>
      <w:r>
        <w:t>teslim edecektir.</w:t>
      </w:r>
    </w:p>
    <w:p w:rsidR="007970C5" w:rsidRDefault="007970C5" w:rsidP="00F47EAF">
      <w:pPr>
        <w:tabs>
          <w:tab w:val="left" w:pos="210"/>
        </w:tabs>
        <w:jc w:val="both"/>
        <w:rPr>
          <w:b/>
        </w:rPr>
      </w:pPr>
    </w:p>
    <w:p w:rsidR="002A4094" w:rsidRDefault="002A4094" w:rsidP="00B26391">
      <w:pPr>
        <w:jc w:val="both"/>
        <w:rPr>
          <w:b/>
        </w:rPr>
      </w:pPr>
    </w:p>
    <w:p w:rsidR="00B26391" w:rsidRPr="00107F7C" w:rsidRDefault="0014073B" w:rsidP="00B26391">
      <w:pPr>
        <w:jc w:val="both"/>
        <w:rPr>
          <w:b/>
        </w:rPr>
      </w:pPr>
      <w:r>
        <w:rPr>
          <w:b/>
        </w:rPr>
        <w:lastRenderedPageBreak/>
        <w:t>6</w:t>
      </w:r>
      <w:r w:rsidR="00B26391" w:rsidRPr="00107F7C">
        <w:rPr>
          <w:b/>
        </w:rPr>
        <w:t>- KABUL İŞLEMLERİ</w:t>
      </w:r>
      <w:r w:rsidR="00B26391">
        <w:rPr>
          <w:b/>
        </w:rPr>
        <w:t xml:space="preserve"> ve PERFORMANS TESTİ</w:t>
      </w:r>
    </w:p>
    <w:p w:rsidR="00B26391" w:rsidRPr="00107F7C" w:rsidRDefault="0014073B" w:rsidP="00B26391">
      <w:pPr>
        <w:jc w:val="both"/>
        <w:rPr>
          <w:b/>
        </w:rPr>
      </w:pPr>
      <w:r>
        <w:rPr>
          <w:b/>
        </w:rPr>
        <w:t>6</w:t>
      </w:r>
      <w:r w:rsidR="00B26391" w:rsidRPr="00107F7C">
        <w:rPr>
          <w:b/>
        </w:rPr>
        <w:t>.1-</w:t>
      </w:r>
      <w:r w:rsidR="00B26391" w:rsidRPr="00107F7C">
        <w:t xml:space="preserve"> </w:t>
      </w:r>
      <w:r w:rsidR="000D3AD9">
        <w:t>Malzemenin</w:t>
      </w:r>
      <w:r w:rsidR="00B26391" w:rsidRPr="00107F7C">
        <w:t xml:space="preserve"> montajı; ihtiyaç birimi </w:t>
      </w:r>
      <w:r w:rsidR="00B26391">
        <w:t>iş sahasında</w:t>
      </w:r>
      <w:r w:rsidR="00B26391" w:rsidRPr="00107F7C">
        <w:t xml:space="preserve"> Kurumumuz elemanlarınca yapılacak</w:t>
      </w:r>
      <w:r w:rsidR="00B26391">
        <w:t xml:space="preserve"> ve</w:t>
      </w:r>
      <w:r w:rsidR="00B26391" w:rsidRPr="00107F7C">
        <w:t xml:space="preserve"> montajın bitimini müteakip </w:t>
      </w:r>
      <w:r w:rsidR="00B26391" w:rsidRPr="00107F7C">
        <w:rPr>
          <w:b/>
        </w:rPr>
        <w:t>10 gün süreyle perfor</w:t>
      </w:r>
      <w:r w:rsidR="00A62B56">
        <w:rPr>
          <w:b/>
        </w:rPr>
        <w:t>mans testine tabi tutulacaktır.</w:t>
      </w:r>
    </w:p>
    <w:p w:rsidR="00B26391" w:rsidRPr="00107F7C" w:rsidRDefault="0014073B" w:rsidP="00B26391">
      <w:pPr>
        <w:jc w:val="both"/>
      </w:pPr>
      <w:r>
        <w:rPr>
          <w:b/>
        </w:rPr>
        <w:t>6</w:t>
      </w:r>
      <w:r w:rsidR="00B26391" w:rsidRPr="00107F7C">
        <w:rPr>
          <w:b/>
        </w:rPr>
        <w:t>.2-</w:t>
      </w:r>
      <w:r w:rsidR="00B26391" w:rsidRPr="00107F7C">
        <w:t xml:space="preserve"> Performans testi süresince; </w:t>
      </w:r>
      <w:r w:rsidR="001D62E7">
        <w:rPr>
          <w:b/>
          <w:bCs/>
        </w:rPr>
        <w:t>sistemin mekanik</w:t>
      </w:r>
      <w:r w:rsidR="002A4094">
        <w:rPr>
          <w:b/>
          <w:bCs/>
        </w:rPr>
        <w:t>, pnömatik</w:t>
      </w:r>
      <w:r w:rsidR="001D62E7">
        <w:rPr>
          <w:b/>
          <w:bCs/>
        </w:rPr>
        <w:t xml:space="preserve"> ve elektrik sistemlerinde </w:t>
      </w:r>
      <w:r w:rsidR="00B26391" w:rsidRPr="00107F7C">
        <w:rPr>
          <w:b/>
          <w:bCs/>
        </w:rPr>
        <w:t>kronik bir arıza yaşanması durumunda;</w:t>
      </w:r>
      <w:r w:rsidR="00B26391" w:rsidRPr="00107F7C">
        <w:t xml:space="preserve"> bu eksikliklerin yüklenici tarafından giderilmesi istenir. Verilen süreye rağmen şartları sağlamayan teçhizat, </w:t>
      </w:r>
      <w:r w:rsidR="00B26391" w:rsidRPr="00107F7C">
        <w:rPr>
          <w:b/>
        </w:rPr>
        <w:t xml:space="preserve">tüm masrafları yükleniciye ait olmak üzere </w:t>
      </w:r>
      <w:r w:rsidR="00B26391" w:rsidRPr="00107F7C">
        <w:t>iade edilecektir.</w:t>
      </w:r>
    </w:p>
    <w:p w:rsidR="00B26391" w:rsidRPr="00107F7C" w:rsidRDefault="0014073B" w:rsidP="00B26391">
      <w:pPr>
        <w:jc w:val="both"/>
      </w:pPr>
      <w:r>
        <w:rPr>
          <w:b/>
        </w:rPr>
        <w:t>6</w:t>
      </w:r>
      <w:r w:rsidR="00B26391" w:rsidRPr="00107F7C">
        <w:rPr>
          <w:b/>
        </w:rPr>
        <w:t>.3-</w:t>
      </w:r>
      <w:r w:rsidR="00B26391" w:rsidRPr="00107F7C">
        <w:t xml:space="preserve"> </w:t>
      </w:r>
      <w:r w:rsidR="00B26391">
        <w:t>Performans testinin</w:t>
      </w:r>
      <w:r w:rsidR="00B26391" w:rsidRPr="00107F7C">
        <w:t xml:space="preserve"> teknik şartnameye uygun olarak başarıyla tamamlanması durumunda, düzenlenecek tutanağın tanzim tarihi geçici kabul tarihi olarak kabul edilecektir.</w:t>
      </w:r>
    </w:p>
    <w:p w:rsidR="00B26391" w:rsidRPr="00107F7C" w:rsidRDefault="0014073B" w:rsidP="00B26391">
      <w:pPr>
        <w:jc w:val="both"/>
        <w:rPr>
          <w:b/>
        </w:rPr>
      </w:pPr>
      <w:r>
        <w:rPr>
          <w:b/>
        </w:rPr>
        <w:t>6</w:t>
      </w:r>
      <w:r w:rsidR="00B26391" w:rsidRPr="00107F7C">
        <w:rPr>
          <w:b/>
        </w:rPr>
        <w:t>.4-</w:t>
      </w:r>
      <w:r w:rsidR="00B26391" w:rsidRPr="00107F7C">
        <w:t xml:space="preserve"> Kabul işlemleri TTK Makine ve İkmal Dairesi Başkanlığı Muayene ve Tesellüm İşleri Şube Müdürlüğü ve ilgili işyeri elemanlarınca müştereken yapılacaktır. Bu tarihten itibaren </w:t>
      </w:r>
      <w:r w:rsidR="00B26391" w:rsidRPr="00107F7C">
        <w:rPr>
          <w:b/>
        </w:rPr>
        <w:t>24 (yirmi dört) aylık garanti süresi</w:t>
      </w:r>
      <w:r w:rsidR="00B26391" w:rsidRPr="00107F7C">
        <w:t xml:space="preserve"> başlayacaktır. Garanti süresinin sonunda sistem ve teçhizatlarının kesin kabule engel bir durum bulunmadığının tespiti ile kesin kabul işlemi tamamlanmış olur. Sistemde </w:t>
      </w:r>
      <w:r w:rsidR="00B26391" w:rsidRPr="00107F7C">
        <w:rPr>
          <w:b/>
        </w:rPr>
        <w:t>kronik arızaların devam etmesi durumunda kurumun garanti süresini uzatma veya kesin kabulü askıya alma hakkı saklıdır.</w:t>
      </w:r>
    </w:p>
    <w:p w:rsidR="00B26391" w:rsidRDefault="0014073B" w:rsidP="00B26391">
      <w:pPr>
        <w:jc w:val="both"/>
      </w:pPr>
      <w:r>
        <w:rPr>
          <w:b/>
        </w:rPr>
        <w:t>6</w:t>
      </w:r>
      <w:r w:rsidR="00B26391" w:rsidRPr="00107F7C">
        <w:rPr>
          <w:b/>
        </w:rPr>
        <w:t>.5-</w:t>
      </w:r>
      <w:r w:rsidR="00B26391" w:rsidRPr="00107F7C">
        <w:t xml:space="preserve"> Performans testlerinin yapılış şekli ve şartları konusunda teklifçi firmanın önerileri varsa bunlar teklif mektubunda belirtilmelidir. Bu testler için gerekli her türlü ölçü ve kayıt teçhizatı teknik karakteristikleri itibari ile teklifte belirtilecek ve TTK’ca talep edilmesi halinde söz konusu teçhizatın tümü firmaca temin edilecektir.  </w:t>
      </w:r>
    </w:p>
    <w:p w:rsidR="0095112A" w:rsidRPr="00A36908" w:rsidRDefault="0095112A" w:rsidP="00F7394F">
      <w:pPr>
        <w:jc w:val="both"/>
      </w:pPr>
    </w:p>
    <w:p w:rsidR="00F7394F" w:rsidRDefault="0014073B" w:rsidP="00F47EAF">
      <w:pPr>
        <w:jc w:val="both"/>
        <w:rPr>
          <w:b/>
        </w:rPr>
      </w:pPr>
      <w:r>
        <w:rPr>
          <w:b/>
        </w:rPr>
        <w:t>7</w:t>
      </w:r>
      <w:r w:rsidR="00D62B2B" w:rsidRPr="00A36908">
        <w:rPr>
          <w:b/>
        </w:rPr>
        <w:t xml:space="preserve"> </w:t>
      </w:r>
      <w:r w:rsidR="00CD4B30" w:rsidRPr="00A36908">
        <w:rPr>
          <w:b/>
        </w:rPr>
        <w:t>- SİPARİŞ MİKTARI ve TESLİM SÜRE</w:t>
      </w:r>
      <w:r w:rsidR="00F7394F">
        <w:rPr>
          <w:b/>
        </w:rPr>
        <w:t>Sİ</w:t>
      </w:r>
    </w:p>
    <w:p w:rsidR="00F7394F" w:rsidRPr="00073AE4" w:rsidRDefault="0014073B" w:rsidP="00F7394F">
      <w:pPr>
        <w:pStyle w:val="AralkYok"/>
        <w:ind w:firstLine="0"/>
        <w:rPr>
          <w:b/>
        </w:rPr>
      </w:pPr>
      <w:r>
        <w:rPr>
          <w:b/>
        </w:rPr>
        <w:t>7</w:t>
      </w:r>
      <w:r w:rsidR="00F7394F" w:rsidRPr="00A36908">
        <w:rPr>
          <w:b/>
        </w:rPr>
        <w:t>.1-</w:t>
      </w:r>
      <w:r w:rsidR="00F7394F">
        <w:rPr>
          <w:b/>
        </w:rPr>
        <w:t xml:space="preserve"> </w:t>
      </w:r>
      <w:r w:rsidR="004C6F97">
        <w:t>Malzeme</w:t>
      </w:r>
      <w:r w:rsidR="00F7394F">
        <w:t xml:space="preserve">, sözleşme imza tarihinden itibaren </w:t>
      </w:r>
      <w:r w:rsidR="009807AD">
        <w:rPr>
          <w:b/>
        </w:rPr>
        <w:t>en geç 15</w:t>
      </w:r>
      <w:r w:rsidR="00D95C07">
        <w:rPr>
          <w:b/>
        </w:rPr>
        <w:t xml:space="preserve">0 </w:t>
      </w:r>
      <w:r w:rsidR="00F7394F" w:rsidRPr="00A669F6">
        <w:rPr>
          <w:b/>
        </w:rPr>
        <w:t>takvim günü</w:t>
      </w:r>
      <w:r w:rsidR="00F7394F">
        <w:t xml:space="preserve"> içinde ihtiyaç birimi</w:t>
      </w:r>
      <w:r w:rsidR="00F7394F">
        <w:rPr>
          <w:b/>
        </w:rPr>
        <w:t xml:space="preserve"> Müessese</w:t>
      </w:r>
      <w:r w:rsidR="00F7394F" w:rsidRPr="00A669F6">
        <w:rPr>
          <w:b/>
        </w:rPr>
        <w:t xml:space="preserve"> iş </w:t>
      </w:r>
      <w:r w:rsidR="000D3AD9">
        <w:rPr>
          <w:b/>
        </w:rPr>
        <w:t>sahasına</w:t>
      </w:r>
      <w:r w:rsidR="00F7394F">
        <w:t xml:space="preserve"> teslim edilmiş olacaktır. </w:t>
      </w:r>
      <w:r w:rsidR="00915CAB">
        <w:t>Performans</w:t>
      </w:r>
      <w:r w:rsidR="00F7394F">
        <w:t xml:space="preserve"> testi süresi, </w:t>
      </w:r>
      <w:r w:rsidR="009807AD">
        <w:t>150</w:t>
      </w:r>
      <w:r w:rsidR="00F7394F">
        <w:t xml:space="preserve"> günlük teslimat süresine dahil değildir.</w:t>
      </w:r>
    </w:p>
    <w:p w:rsidR="00F7394F" w:rsidRPr="00073AE4" w:rsidRDefault="0014073B" w:rsidP="00E74BD0">
      <w:pPr>
        <w:pStyle w:val="AralkYok"/>
        <w:spacing w:after="120"/>
        <w:ind w:firstLine="0"/>
      </w:pPr>
      <w:r>
        <w:rPr>
          <w:b/>
        </w:rPr>
        <w:t>7</w:t>
      </w:r>
      <w:r w:rsidR="00F7394F" w:rsidRPr="00073AE4">
        <w:rPr>
          <w:b/>
        </w:rPr>
        <w:t>.2-</w:t>
      </w:r>
      <w:r w:rsidR="00F7394F" w:rsidRPr="00073AE4">
        <w:t xml:space="preserve"> Sipariş miktarı </w:t>
      </w:r>
      <w:r w:rsidR="00F7394F">
        <w:t xml:space="preserve">ve ihtiyaç birimi </w:t>
      </w:r>
      <w:r w:rsidR="00F7394F" w:rsidRPr="00073AE4">
        <w:t>aşağıdaki gibidir.</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5"/>
        <w:gridCol w:w="3969"/>
        <w:gridCol w:w="2443"/>
        <w:gridCol w:w="1843"/>
      </w:tblGrid>
      <w:tr w:rsidR="004C6F97" w:rsidRPr="00A36908" w:rsidTr="004C6F97">
        <w:trPr>
          <w:trHeight w:val="397"/>
          <w:jc w:val="center"/>
        </w:trPr>
        <w:tc>
          <w:tcPr>
            <w:tcW w:w="815" w:type="dxa"/>
            <w:vAlign w:val="center"/>
          </w:tcPr>
          <w:p w:rsidR="004C6F97" w:rsidRPr="00D63D22" w:rsidRDefault="004C6F97" w:rsidP="00DF172D">
            <w:pPr>
              <w:ind w:left="90"/>
              <w:jc w:val="center"/>
            </w:pPr>
            <w:r w:rsidRPr="00D63D22">
              <w:t>SIRA NO</w:t>
            </w:r>
          </w:p>
        </w:tc>
        <w:tc>
          <w:tcPr>
            <w:tcW w:w="3969" w:type="dxa"/>
            <w:vAlign w:val="center"/>
          </w:tcPr>
          <w:p w:rsidR="004C6F97" w:rsidRPr="00D63D22" w:rsidRDefault="004C6F97" w:rsidP="00D63D22">
            <w:pPr>
              <w:ind w:left="90"/>
            </w:pPr>
            <w:r w:rsidRPr="00D63D22">
              <w:t>MALZEMENİN CİNSİ</w:t>
            </w:r>
          </w:p>
        </w:tc>
        <w:tc>
          <w:tcPr>
            <w:tcW w:w="2443" w:type="dxa"/>
            <w:vAlign w:val="center"/>
          </w:tcPr>
          <w:p w:rsidR="004C6F97" w:rsidRPr="00D63D22" w:rsidRDefault="004C6F97" w:rsidP="00DF172D">
            <w:pPr>
              <w:ind w:left="90"/>
              <w:jc w:val="center"/>
            </w:pPr>
            <w:r w:rsidRPr="00D63D22">
              <w:t>İHTİYAÇ BİRİMİ</w:t>
            </w:r>
          </w:p>
        </w:tc>
        <w:tc>
          <w:tcPr>
            <w:tcW w:w="1843" w:type="dxa"/>
            <w:vAlign w:val="center"/>
          </w:tcPr>
          <w:p w:rsidR="004C6F97" w:rsidRDefault="004C6F97" w:rsidP="00DF172D">
            <w:pPr>
              <w:ind w:left="90"/>
              <w:jc w:val="center"/>
            </w:pPr>
            <w:r>
              <w:t>MİKTAR</w:t>
            </w:r>
          </w:p>
          <w:p w:rsidR="004C6F97" w:rsidRPr="00D63D22" w:rsidRDefault="004C6F97" w:rsidP="00DF172D">
            <w:pPr>
              <w:ind w:left="90"/>
              <w:jc w:val="center"/>
            </w:pPr>
            <w:r w:rsidRPr="00D63D22">
              <w:t>(ADET)</w:t>
            </w:r>
          </w:p>
        </w:tc>
      </w:tr>
      <w:tr w:rsidR="004C6F97" w:rsidRPr="00A36908" w:rsidTr="004C6F97">
        <w:trPr>
          <w:trHeight w:val="397"/>
          <w:jc w:val="center"/>
        </w:trPr>
        <w:tc>
          <w:tcPr>
            <w:tcW w:w="815" w:type="dxa"/>
            <w:vAlign w:val="center"/>
          </w:tcPr>
          <w:p w:rsidR="004C6F97" w:rsidRPr="00A36908" w:rsidRDefault="004C6F97" w:rsidP="007970C5">
            <w:pPr>
              <w:ind w:left="90"/>
              <w:jc w:val="center"/>
            </w:pPr>
            <w:r>
              <w:t>1</w:t>
            </w:r>
          </w:p>
        </w:tc>
        <w:tc>
          <w:tcPr>
            <w:tcW w:w="3969" w:type="dxa"/>
            <w:vAlign w:val="center"/>
          </w:tcPr>
          <w:p w:rsidR="004C6F97" w:rsidRPr="00A36908" w:rsidRDefault="004C6F97" w:rsidP="00E74BD0">
            <w:r>
              <w:t>Elektrikli Beton Püskürtme Makinesi</w:t>
            </w:r>
          </w:p>
        </w:tc>
        <w:tc>
          <w:tcPr>
            <w:tcW w:w="2443" w:type="dxa"/>
            <w:vAlign w:val="center"/>
          </w:tcPr>
          <w:p w:rsidR="004C6F97" w:rsidRDefault="004C6F97" w:rsidP="00D63D22">
            <w:pPr>
              <w:ind w:left="90"/>
              <w:jc w:val="center"/>
            </w:pPr>
            <w:r>
              <w:t xml:space="preserve">Üzülmez </w:t>
            </w:r>
            <w:r w:rsidRPr="00A36908">
              <w:t>TİM</w:t>
            </w:r>
          </w:p>
        </w:tc>
        <w:tc>
          <w:tcPr>
            <w:tcW w:w="1843" w:type="dxa"/>
            <w:vAlign w:val="center"/>
          </w:tcPr>
          <w:p w:rsidR="004C6F97" w:rsidRPr="00A36908" w:rsidRDefault="004C6F97" w:rsidP="007970C5">
            <w:pPr>
              <w:ind w:left="90"/>
              <w:jc w:val="center"/>
            </w:pPr>
            <w:r>
              <w:t>1</w:t>
            </w:r>
          </w:p>
        </w:tc>
      </w:tr>
    </w:tbl>
    <w:p w:rsidR="00D91C8D" w:rsidRDefault="00D91C8D" w:rsidP="00D91C8D">
      <w:pPr>
        <w:ind w:left="90"/>
        <w:rPr>
          <w:b/>
        </w:rPr>
      </w:pPr>
      <w:r>
        <w:rPr>
          <w:b/>
        </w:rPr>
        <w:br w:type="page"/>
      </w:r>
    </w:p>
    <w:p w:rsidR="00915CAB" w:rsidRDefault="00915CAB" w:rsidP="00612DC1">
      <w:pPr>
        <w:ind w:left="90"/>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31"/>
        <w:gridCol w:w="1190"/>
        <w:gridCol w:w="4889"/>
      </w:tblGrid>
      <w:tr w:rsidR="00915CAB" w:rsidRPr="00E45D7F" w:rsidTr="008B3D3D">
        <w:trPr>
          <w:trHeight w:hRule="exact" w:val="1912"/>
          <w:jc w:val="center"/>
        </w:trPr>
        <w:tc>
          <w:tcPr>
            <w:tcW w:w="1700" w:type="pct"/>
            <w:tcBorders>
              <w:top w:val="single" w:sz="4" w:space="0" w:color="auto"/>
            </w:tcBorders>
            <w:vAlign w:val="center"/>
          </w:tcPr>
          <w:p w:rsidR="00915CAB" w:rsidRPr="00E45D7F" w:rsidRDefault="00915CAB" w:rsidP="008B3D3D">
            <w:pPr>
              <w:keepNext/>
              <w:spacing w:before="240"/>
              <w:jc w:val="center"/>
              <w:outlineLvl w:val="1"/>
              <w:rPr>
                <w:b/>
                <w:bCs/>
                <w:sz w:val="28"/>
                <w:szCs w:val="28"/>
              </w:rPr>
            </w:pPr>
            <w:r w:rsidRPr="00E45D7F">
              <w:rPr>
                <w:b/>
                <w:bCs/>
              </w:rPr>
              <w:object w:dxaOrig="6284" w:dyaOrig="5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3pt;height:78.9pt" o:ole="">
                  <v:imagedata r:id="rId8" o:title=""/>
                </v:shape>
                <o:OLEObject Type="Embed" ProgID="MSPhotoEd.3" ShapeID="_x0000_i1025" DrawAspect="Content" ObjectID="_1853481770" r:id="rId9"/>
              </w:object>
            </w:r>
          </w:p>
          <w:p w:rsidR="00915CAB" w:rsidRPr="00E45D7F" w:rsidRDefault="00915CAB" w:rsidP="008B3D3D">
            <w:pPr>
              <w:keepNext/>
              <w:jc w:val="center"/>
              <w:outlineLvl w:val="1"/>
              <w:rPr>
                <w:b/>
                <w:bCs/>
              </w:rPr>
            </w:pPr>
          </w:p>
        </w:tc>
        <w:tc>
          <w:tcPr>
            <w:tcW w:w="3300" w:type="pct"/>
            <w:gridSpan w:val="2"/>
            <w:tcBorders>
              <w:top w:val="single" w:sz="4" w:space="0" w:color="auto"/>
            </w:tcBorders>
            <w:vAlign w:val="center"/>
          </w:tcPr>
          <w:p w:rsidR="00915CAB" w:rsidRPr="00E45D7F" w:rsidRDefault="00915CAB" w:rsidP="008B3D3D">
            <w:pPr>
              <w:keepNext/>
              <w:jc w:val="center"/>
              <w:outlineLvl w:val="1"/>
              <w:rPr>
                <w:b/>
                <w:bCs/>
              </w:rPr>
            </w:pPr>
          </w:p>
          <w:p w:rsidR="00915CAB" w:rsidRPr="00E45D7F" w:rsidRDefault="00915CAB" w:rsidP="008B3D3D">
            <w:pPr>
              <w:keepNext/>
              <w:jc w:val="center"/>
              <w:outlineLvl w:val="1"/>
              <w:rPr>
                <w:b/>
                <w:bCs/>
              </w:rPr>
            </w:pPr>
            <w:r w:rsidRPr="00E45D7F">
              <w:rPr>
                <w:b/>
                <w:bCs/>
              </w:rPr>
              <w:t>TÜRKİYE TAŞKÖMÜRÜ KURUMU GENEL MÜDÜRLÜĞÜ</w:t>
            </w:r>
          </w:p>
          <w:p w:rsidR="00915CAB" w:rsidRPr="00E45D7F" w:rsidRDefault="00915CAB" w:rsidP="008B3D3D">
            <w:pPr>
              <w:keepNext/>
              <w:jc w:val="center"/>
              <w:outlineLvl w:val="1"/>
              <w:rPr>
                <w:b/>
                <w:bCs/>
              </w:rPr>
            </w:pPr>
            <w:r w:rsidRPr="00E45D7F">
              <w:rPr>
                <w:b/>
                <w:bCs/>
              </w:rPr>
              <w:t>Makine ve İkmal Dairesi Başkanlığına</w:t>
            </w:r>
          </w:p>
        </w:tc>
      </w:tr>
      <w:tr w:rsidR="00915CAB" w:rsidRPr="00E45D7F" w:rsidTr="008B3D3D">
        <w:trPr>
          <w:trHeight w:hRule="exact" w:val="422"/>
          <w:jc w:val="center"/>
        </w:trPr>
        <w:tc>
          <w:tcPr>
            <w:tcW w:w="5000" w:type="pct"/>
            <w:gridSpan w:val="3"/>
            <w:vAlign w:val="center"/>
          </w:tcPr>
          <w:p w:rsidR="00915CAB" w:rsidRPr="00E45D7F" w:rsidRDefault="00915CAB" w:rsidP="008B3D3D">
            <w:pPr>
              <w:keepNext/>
              <w:jc w:val="center"/>
              <w:outlineLvl w:val="1"/>
              <w:rPr>
                <w:b/>
                <w:bCs/>
                <w:i/>
                <w:iCs/>
                <w:lang w:val="x-none"/>
              </w:rPr>
            </w:pPr>
            <w:r w:rsidRPr="00E45D7F">
              <w:rPr>
                <w:b/>
                <w:bCs/>
                <w:sz w:val="32"/>
                <w:szCs w:val="32"/>
              </w:rPr>
              <w:t>MUAYENE İSTEK FORMU</w:t>
            </w:r>
          </w:p>
        </w:tc>
      </w:tr>
      <w:tr w:rsidR="00915CAB" w:rsidRPr="00E45D7F" w:rsidTr="008B3D3D">
        <w:trPr>
          <w:trHeight w:hRule="exact" w:val="680"/>
          <w:jc w:val="center"/>
        </w:trPr>
        <w:tc>
          <w:tcPr>
            <w:tcW w:w="1700" w:type="pct"/>
            <w:vAlign w:val="center"/>
          </w:tcPr>
          <w:p w:rsidR="00915CAB" w:rsidRPr="00E45D7F" w:rsidRDefault="00915CAB" w:rsidP="008B3D3D">
            <w:pPr>
              <w:spacing w:before="240"/>
              <w:rPr>
                <w:b/>
              </w:rPr>
            </w:pPr>
            <w:r w:rsidRPr="00E45D7F">
              <w:rPr>
                <w:b/>
              </w:rPr>
              <w:t>Firma Adı</w:t>
            </w:r>
          </w:p>
        </w:tc>
        <w:tc>
          <w:tcPr>
            <w:tcW w:w="3300" w:type="pct"/>
            <w:gridSpan w:val="2"/>
            <w:vAlign w:val="center"/>
          </w:tcPr>
          <w:p w:rsidR="00915CAB" w:rsidRPr="00E45D7F" w:rsidRDefault="00915CAB" w:rsidP="008B3D3D">
            <w:pPr>
              <w:spacing w:before="240"/>
            </w:pPr>
          </w:p>
        </w:tc>
      </w:tr>
      <w:tr w:rsidR="00915CAB" w:rsidRPr="00E45D7F" w:rsidTr="008B3D3D">
        <w:trPr>
          <w:trHeight w:hRule="exact" w:val="680"/>
          <w:jc w:val="center"/>
        </w:trPr>
        <w:tc>
          <w:tcPr>
            <w:tcW w:w="1700" w:type="pct"/>
            <w:vAlign w:val="center"/>
          </w:tcPr>
          <w:p w:rsidR="00915CAB" w:rsidRPr="00E45D7F" w:rsidRDefault="00915CAB" w:rsidP="008B3D3D">
            <w:pPr>
              <w:spacing w:before="240"/>
              <w:rPr>
                <w:b/>
              </w:rPr>
            </w:pPr>
            <w:r w:rsidRPr="00E45D7F">
              <w:rPr>
                <w:b/>
              </w:rPr>
              <w:t>Sipariş Numarası</w:t>
            </w:r>
          </w:p>
        </w:tc>
        <w:tc>
          <w:tcPr>
            <w:tcW w:w="3300" w:type="pct"/>
            <w:gridSpan w:val="2"/>
            <w:vAlign w:val="center"/>
          </w:tcPr>
          <w:p w:rsidR="00915CAB" w:rsidRPr="00E45D7F" w:rsidRDefault="00915CAB" w:rsidP="008B3D3D">
            <w:pPr>
              <w:spacing w:before="240"/>
            </w:pPr>
          </w:p>
        </w:tc>
      </w:tr>
      <w:tr w:rsidR="00915CAB" w:rsidRPr="00E45D7F" w:rsidTr="008B3D3D">
        <w:trPr>
          <w:trHeight w:val="2292"/>
          <w:jc w:val="center"/>
        </w:trPr>
        <w:tc>
          <w:tcPr>
            <w:tcW w:w="1700" w:type="pct"/>
            <w:vAlign w:val="center"/>
          </w:tcPr>
          <w:p w:rsidR="00915CAB" w:rsidRPr="00E45D7F" w:rsidRDefault="00915CAB" w:rsidP="008B3D3D">
            <w:pPr>
              <w:spacing w:before="240"/>
              <w:rPr>
                <w:b/>
              </w:rPr>
            </w:pPr>
            <w:r w:rsidRPr="00E45D7F">
              <w:rPr>
                <w:b/>
              </w:rPr>
              <w:t>Teslim Edilen Malzeme</w:t>
            </w:r>
          </w:p>
        </w:tc>
        <w:tc>
          <w:tcPr>
            <w:tcW w:w="3300" w:type="pct"/>
            <w:gridSpan w:val="2"/>
            <w:vAlign w:val="center"/>
          </w:tcPr>
          <w:p w:rsidR="00915CAB" w:rsidRDefault="00915CAB" w:rsidP="008B3D3D">
            <w:pPr>
              <w:spacing w:before="240"/>
            </w:pPr>
          </w:p>
          <w:p w:rsidR="00915CAB" w:rsidRDefault="00915CAB" w:rsidP="008B3D3D">
            <w:pPr>
              <w:spacing w:before="240"/>
            </w:pPr>
          </w:p>
          <w:p w:rsidR="00915CAB" w:rsidRDefault="00915CAB" w:rsidP="008B3D3D">
            <w:pPr>
              <w:spacing w:before="240"/>
            </w:pPr>
          </w:p>
          <w:p w:rsidR="00915CAB" w:rsidRDefault="00915CAB" w:rsidP="008B3D3D">
            <w:pPr>
              <w:spacing w:before="240"/>
            </w:pPr>
          </w:p>
          <w:p w:rsidR="00915CAB" w:rsidRPr="00E45D7F" w:rsidRDefault="00915CAB" w:rsidP="008B3D3D">
            <w:pPr>
              <w:spacing w:before="240"/>
            </w:pPr>
          </w:p>
        </w:tc>
      </w:tr>
      <w:tr w:rsidR="00915CAB" w:rsidRPr="00E45D7F" w:rsidTr="008B3D3D">
        <w:trPr>
          <w:trHeight w:hRule="exact" w:val="680"/>
          <w:jc w:val="center"/>
        </w:trPr>
        <w:tc>
          <w:tcPr>
            <w:tcW w:w="1700" w:type="pct"/>
            <w:vAlign w:val="center"/>
          </w:tcPr>
          <w:p w:rsidR="00915CAB" w:rsidRPr="00E45D7F" w:rsidRDefault="00915CAB" w:rsidP="008B3D3D">
            <w:pPr>
              <w:spacing w:before="240"/>
              <w:rPr>
                <w:b/>
              </w:rPr>
            </w:pPr>
            <w:r w:rsidRPr="00E45D7F">
              <w:rPr>
                <w:b/>
              </w:rPr>
              <w:t>Teslim Tarihi</w:t>
            </w:r>
          </w:p>
        </w:tc>
        <w:tc>
          <w:tcPr>
            <w:tcW w:w="3300" w:type="pct"/>
            <w:gridSpan w:val="2"/>
            <w:vAlign w:val="center"/>
          </w:tcPr>
          <w:p w:rsidR="00915CAB" w:rsidRPr="00E45D7F" w:rsidRDefault="00915CAB" w:rsidP="008B3D3D">
            <w:pPr>
              <w:spacing w:before="240"/>
              <w:rPr>
                <w:rFonts w:ascii="Calibri" w:hAnsi="Calibri" w:cs="Calibri"/>
              </w:rPr>
            </w:pPr>
          </w:p>
        </w:tc>
      </w:tr>
      <w:tr w:rsidR="00915CAB" w:rsidRPr="00E45D7F" w:rsidTr="008B3D3D">
        <w:trPr>
          <w:cantSplit/>
          <w:trHeight w:hRule="exact" w:val="680"/>
          <w:jc w:val="center"/>
        </w:trPr>
        <w:tc>
          <w:tcPr>
            <w:tcW w:w="5000" w:type="pct"/>
            <w:gridSpan w:val="3"/>
            <w:vAlign w:val="center"/>
          </w:tcPr>
          <w:p w:rsidR="00915CAB" w:rsidRPr="00E45D7F" w:rsidRDefault="00915CAB" w:rsidP="008B3D3D">
            <w:pPr>
              <w:jc w:val="center"/>
              <w:rPr>
                <w:b/>
              </w:rPr>
            </w:pPr>
            <w:r w:rsidRPr="00E45D7F">
              <w:rPr>
                <w:b/>
              </w:rPr>
              <w:t>AÇIKLAMALAR</w:t>
            </w:r>
          </w:p>
        </w:tc>
      </w:tr>
      <w:tr w:rsidR="00915CAB" w:rsidRPr="00E45D7F" w:rsidTr="008B3D3D">
        <w:trPr>
          <w:trHeight w:val="1500"/>
          <w:jc w:val="center"/>
        </w:trPr>
        <w:tc>
          <w:tcPr>
            <w:tcW w:w="5000" w:type="pct"/>
            <w:gridSpan w:val="3"/>
          </w:tcPr>
          <w:p w:rsidR="00915CAB" w:rsidRPr="00E45D7F" w:rsidRDefault="00915CAB" w:rsidP="008B3D3D">
            <w:pPr>
              <w:spacing w:before="240"/>
              <w:ind w:left="284" w:right="141" w:firstLine="567"/>
              <w:jc w:val="both"/>
            </w:pPr>
            <w:r w:rsidRPr="00E45D7F">
              <w:t>Yukarıda bilgileri verilen malzemeler ambarınıza teslim edilmiş olup muayenede bulunmayacağız. Muayene ve kabul işlemlerinin yapılmasını arz ederim.</w:t>
            </w:r>
          </w:p>
          <w:p w:rsidR="00915CAB" w:rsidRPr="00E45D7F" w:rsidRDefault="00915CAB" w:rsidP="008B3D3D">
            <w:pPr>
              <w:spacing w:before="240"/>
              <w:ind w:right="141"/>
              <w:jc w:val="center"/>
            </w:pPr>
            <w:r w:rsidRPr="00E45D7F">
              <w:rPr>
                <w:b/>
              </w:rPr>
              <w:t>(Muayenede bulunmak istiyorsanız lütfen belirtiniz.)</w:t>
            </w:r>
          </w:p>
        </w:tc>
      </w:tr>
      <w:tr w:rsidR="00915CAB" w:rsidRPr="00E45D7F" w:rsidTr="008B3D3D">
        <w:trPr>
          <w:trHeight w:val="1710"/>
          <w:jc w:val="center"/>
        </w:trPr>
        <w:tc>
          <w:tcPr>
            <w:tcW w:w="2346" w:type="pct"/>
            <w:gridSpan w:val="2"/>
          </w:tcPr>
          <w:p w:rsidR="00915CAB" w:rsidRPr="00E45D7F" w:rsidRDefault="00915CAB" w:rsidP="008B3D3D">
            <w:pPr>
              <w:ind w:left="2030"/>
              <w:rPr>
                <w:bCs/>
              </w:rPr>
            </w:pPr>
          </w:p>
          <w:p w:rsidR="00915CAB" w:rsidRPr="00E45D7F" w:rsidRDefault="00915CAB" w:rsidP="008B3D3D">
            <w:pPr>
              <w:jc w:val="center"/>
              <w:rPr>
                <w:b/>
                <w:bCs/>
              </w:rPr>
            </w:pPr>
          </w:p>
          <w:p w:rsidR="00915CAB" w:rsidRPr="00E45D7F" w:rsidRDefault="00915CAB" w:rsidP="008B3D3D">
            <w:pPr>
              <w:jc w:val="center"/>
              <w:rPr>
                <w:b/>
                <w:bCs/>
              </w:rPr>
            </w:pPr>
            <w:r w:rsidRPr="00E45D7F">
              <w:rPr>
                <w:b/>
                <w:bCs/>
              </w:rPr>
              <w:t>FİRMA YETKİLİSİ</w:t>
            </w:r>
          </w:p>
          <w:p w:rsidR="00915CAB" w:rsidRPr="00E45D7F" w:rsidRDefault="00915CAB" w:rsidP="008B3D3D">
            <w:pPr>
              <w:jc w:val="center"/>
              <w:rPr>
                <w:bCs/>
              </w:rPr>
            </w:pPr>
            <w:r w:rsidRPr="00E45D7F">
              <w:rPr>
                <w:b/>
                <w:bCs/>
              </w:rPr>
              <w:t>(Adı, Soyadı, imza ve kaşe)</w:t>
            </w:r>
          </w:p>
        </w:tc>
        <w:tc>
          <w:tcPr>
            <w:tcW w:w="2654" w:type="pct"/>
          </w:tcPr>
          <w:p w:rsidR="00915CAB" w:rsidRPr="00E45D7F" w:rsidRDefault="00915CAB" w:rsidP="008B3D3D">
            <w:pPr>
              <w:rPr>
                <w:bCs/>
              </w:rPr>
            </w:pPr>
          </w:p>
          <w:p w:rsidR="00915CAB" w:rsidRPr="00E45D7F" w:rsidRDefault="00915CAB" w:rsidP="008B3D3D">
            <w:pPr>
              <w:rPr>
                <w:bCs/>
              </w:rPr>
            </w:pPr>
          </w:p>
          <w:p w:rsidR="00915CAB" w:rsidRPr="00E45D7F" w:rsidRDefault="00915CAB" w:rsidP="008B3D3D">
            <w:pPr>
              <w:rPr>
                <w:bCs/>
              </w:rPr>
            </w:pPr>
          </w:p>
          <w:p w:rsidR="00915CAB" w:rsidRPr="00E45D7F" w:rsidRDefault="00915CAB" w:rsidP="008B3D3D">
            <w:pPr>
              <w:rPr>
                <w:bCs/>
              </w:rPr>
            </w:pPr>
          </w:p>
        </w:tc>
      </w:tr>
      <w:tr w:rsidR="00915CAB" w:rsidRPr="00E45D7F" w:rsidTr="008B3D3D">
        <w:trPr>
          <w:trHeight w:hRule="exact" w:val="397"/>
          <w:jc w:val="center"/>
        </w:trPr>
        <w:tc>
          <w:tcPr>
            <w:tcW w:w="2346" w:type="pct"/>
            <w:gridSpan w:val="2"/>
            <w:vAlign w:val="center"/>
          </w:tcPr>
          <w:p w:rsidR="00915CAB" w:rsidRPr="00E45D7F" w:rsidRDefault="00915CAB" w:rsidP="008B3D3D">
            <w:pPr>
              <w:jc w:val="center"/>
              <w:rPr>
                <w:b/>
                <w:bCs/>
              </w:rPr>
            </w:pPr>
            <w:r w:rsidRPr="00E45D7F">
              <w:rPr>
                <w:b/>
                <w:bCs/>
              </w:rPr>
              <w:t>Firma ilgili kişi telefonu</w:t>
            </w:r>
          </w:p>
        </w:tc>
        <w:tc>
          <w:tcPr>
            <w:tcW w:w="2654" w:type="pct"/>
            <w:vAlign w:val="center"/>
          </w:tcPr>
          <w:p w:rsidR="00915CAB" w:rsidRPr="00E45D7F" w:rsidRDefault="00915CAB" w:rsidP="008B3D3D">
            <w:pPr>
              <w:jc w:val="center"/>
              <w:rPr>
                <w:bCs/>
              </w:rPr>
            </w:pPr>
          </w:p>
        </w:tc>
      </w:tr>
      <w:tr w:rsidR="00915CAB" w:rsidRPr="00E45D7F" w:rsidTr="008B3D3D">
        <w:trPr>
          <w:trHeight w:hRule="exact" w:val="454"/>
          <w:jc w:val="center"/>
        </w:trPr>
        <w:tc>
          <w:tcPr>
            <w:tcW w:w="5000" w:type="pct"/>
            <w:gridSpan w:val="3"/>
            <w:vAlign w:val="center"/>
          </w:tcPr>
          <w:p w:rsidR="00915CAB" w:rsidRPr="00E45D7F" w:rsidRDefault="00915CAB" w:rsidP="008B3D3D">
            <w:pPr>
              <w:rPr>
                <w:b/>
                <w:bCs/>
              </w:rPr>
            </w:pPr>
            <w:r w:rsidRPr="00E45D7F">
              <w:t xml:space="preserve">Lütfen </w:t>
            </w:r>
            <w:r w:rsidRPr="00E45D7F">
              <w:rPr>
                <w:b/>
              </w:rPr>
              <w:t>0372 662 10 20</w:t>
            </w:r>
            <w:r w:rsidRPr="00E45D7F">
              <w:t xml:space="preserve"> numaralı faksa veya </w:t>
            </w:r>
            <w:hyperlink r:id="rId10" w:history="1">
              <w:r w:rsidRPr="00E45D7F">
                <w:rPr>
                  <w:color w:val="0000FF"/>
                  <w:u w:val="single"/>
                </w:rPr>
                <w:t>ttk@taskomuru.gov.tr</w:t>
              </w:r>
            </w:hyperlink>
            <w:r w:rsidRPr="00E45D7F">
              <w:t xml:space="preserve"> mail adresine gönderiniz.  </w:t>
            </w:r>
          </w:p>
        </w:tc>
      </w:tr>
    </w:tbl>
    <w:p w:rsidR="00F47EAF" w:rsidRDefault="00F47EAF" w:rsidP="00612DC1">
      <w:pPr>
        <w:jc w:val="both"/>
      </w:pPr>
    </w:p>
    <w:sectPr w:rsidR="00F47EAF" w:rsidSect="00D95C07">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E62" w:rsidRDefault="00C74E62" w:rsidP="00F11105">
      <w:r>
        <w:separator/>
      </w:r>
    </w:p>
  </w:endnote>
  <w:endnote w:type="continuationSeparator" w:id="0">
    <w:p w:rsidR="00C74E62" w:rsidRDefault="00C74E62" w:rsidP="00F11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999933"/>
      <w:docPartObj>
        <w:docPartGallery w:val="Page Numbers (Bottom of Page)"/>
        <w:docPartUnique/>
      </w:docPartObj>
    </w:sdtPr>
    <w:sdtEndPr/>
    <w:sdtContent>
      <w:sdt>
        <w:sdtPr>
          <w:id w:val="947503326"/>
          <w:docPartObj>
            <w:docPartGallery w:val="Page Numbers (Top of Page)"/>
            <w:docPartUnique/>
          </w:docPartObj>
        </w:sdtPr>
        <w:sdtEndPr/>
        <w:sdtContent>
          <w:p w:rsidR="00F11105" w:rsidRPr="00F47EAF" w:rsidRDefault="00F11105" w:rsidP="00F47EAF">
            <w:pPr>
              <w:pStyle w:val="AltBilgi"/>
              <w:jc w:val="right"/>
            </w:pPr>
            <w:r w:rsidRPr="00F47EAF">
              <w:rPr>
                <w:sz w:val="20"/>
                <w:lang w:val="tr-TR"/>
              </w:rPr>
              <w:t xml:space="preserve">Sayfa </w:t>
            </w:r>
            <w:r w:rsidRPr="00F47EAF">
              <w:rPr>
                <w:b/>
                <w:bCs/>
                <w:sz w:val="20"/>
              </w:rPr>
              <w:fldChar w:fldCharType="begin"/>
            </w:r>
            <w:r w:rsidRPr="00F47EAF">
              <w:rPr>
                <w:b/>
                <w:bCs/>
                <w:sz w:val="20"/>
              </w:rPr>
              <w:instrText>PAGE</w:instrText>
            </w:r>
            <w:r w:rsidRPr="00F47EAF">
              <w:rPr>
                <w:b/>
                <w:bCs/>
                <w:sz w:val="20"/>
              </w:rPr>
              <w:fldChar w:fldCharType="separate"/>
            </w:r>
            <w:r w:rsidR="00BC5635">
              <w:rPr>
                <w:b/>
                <w:bCs/>
                <w:noProof/>
                <w:sz w:val="20"/>
              </w:rPr>
              <w:t>1</w:t>
            </w:r>
            <w:r w:rsidRPr="00F47EAF">
              <w:rPr>
                <w:b/>
                <w:bCs/>
                <w:sz w:val="20"/>
              </w:rPr>
              <w:fldChar w:fldCharType="end"/>
            </w:r>
            <w:r w:rsidRPr="00F47EAF">
              <w:rPr>
                <w:sz w:val="20"/>
                <w:lang w:val="tr-TR"/>
              </w:rPr>
              <w:t xml:space="preserve"> / </w:t>
            </w:r>
            <w:r w:rsidRPr="00F47EAF">
              <w:rPr>
                <w:b/>
                <w:bCs/>
                <w:sz w:val="20"/>
              </w:rPr>
              <w:fldChar w:fldCharType="begin"/>
            </w:r>
            <w:r w:rsidRPr="00F47EAF">
              <w:rPr>
                <w:b/>
                <w:bCs/>
                <w:sz w:val="20"/>
              </w:rPr>
              <w:instrText>NUMPAGES</w:instrText>
            </w:r>
            <w:r w:rsidRPr="00F47EAF">
              <w:rPr>
                <w:b/>
                <w:bCs/>
                <w:sz w:val="20"/>
              </w:rPr>
              <w:fldChar w:fldCharType="separate"/>
            </w:r>
            <w:r w:rsidR="00BC5635">
              <w:rPr>
                <w:b/>
                <w:bCs/>
                <w:noProof/>
                <w:sz w:val="20"/>
              </w:rPr>
              <w:t>6</w:t>
            </w:r>
            <w:r w:rsidRPr="00F47EAF">
              <w:rPr>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E62" w:rsidRDefault="00C74E62" w:rsidP="00F11105">
      <w:r>
        <w:separator/>
      </w:r>
    </w:p>
  </w:footnote>
  <w:footnote w:type="continuationSeparator" w:id="0">
    <w:p w:rsidR="00C74E62" w:rsidRDefault="00C74E62" w:rsidP="00F111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D66A4A"/>
    <w:lvl w:ilvl="0">
      <w:numFmt w:val="decimal"/>
      <w:lvlText w:val="*"/>
      <w:lvlJc w:val="left"/>
      <w:pPr>
        <w:ind w:left="0" w:firstLine="0"/>
      </w:pPr>
    </w:lvl>
  </w:abstractNum>
  <w:abstractNum w:abstractNumId="1" w15:restartNumberingAfterBreak="0">
    <w:nsid w:val="02983111"/>
    <w:multiLevelType w:val="multilevel"/>
    <w:tmpl w:val="F9DE6CF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34F4A"/>
    <w:multiLevelType w:val="hybridMultilevel"/>
    <w:tmpl w:val="64E058CC"/>
    <w:lvl w:ilvl="0" w:tplc="157EFEAA">
      <w:start w:val="1"/>
      <w:numFmt w:val="upperLetter"/>
      <w:lvlText w:val="%1-"/>
      <w:lvlJc w:val="left"/>
      <w:pPr>
        <w:tabs>
          <w:tab w:val="num" w:pos="-180"/>
        </w:tabs>
        <w:ind w:left="-18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093C00EA"/>
    <w:multiLevelType w:val="hybridMultilevel"/>
    <w:tmpl w:val="857A3F3A"/>
    <w:lvl w:ilvl="0" w:tplc="5942CD9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B25E86"/>
    <w:multiLevelType w:val="hybridMultilevel"/>
    <w:tmpl w:val="156AC8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6D4668D"/>
    <w:multiLevelType w:val="multilevel"/>
    <w:tmpl w:val="17CC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9614A"/>
    <w:multiLevelType w:val="hybridMultilevel"/>
    <w:tmpl w:val="718A55BC"/>
    <w:lvl w:ilvl="0" w:tplc="73CE1AD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314301"/>
    <w:multiLevelType w:val="hybridMultilevel"/>
    <w:tmpl w:val="5DA29508"/>
    <w:lvl w:ilvl="0" w:tplc="C2B057D0">
      <w:start w:val="1"/>
      <w:numFmt w:val="decimal"/>
      <w:lvlText w:val="%1. "/>
      <w:lvlJc w:val="left"/>
      <w:pPr>
        <w:ind w:left="720" w:hanging="360"/>
      </w:pPr>
      <w:rPr>
        <w:rFonts w:ascii="Times New Roman" w:eastAsia="Times New Roman" w:hAnsi="Times New Roman" w:cs="Times New Roman" w:hint="default"/>
        <w:b/>
        <w:bCs/>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DF6B96"/>
    <w:multiLevelType w:val="hybridMultilevel"/>
    <w:tmpl w:val="50AEA3B8"/>
    <w:lvl w:ilvl="0" w:tplc="5256008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3845B27"/>
    <w:multiLevelType w:val="hybridMultilevel"/>
    <w:tmpl w:val="5DA29508"/>
    <w:lvl w:ilvl="0" w:tplc="C2B057D0">
      <w:start w:val="1"/>
      <w:numFmt w:val="decimal"/>
      <w:lvlText w:val="%1. "/>
      <w:lvlJc w:val="left"/>
      <w:pPr>
        <w:ind w:left="720" w:hanging="360"/>
      </w:pPr>
      <w:rPr>
        <w:rFonts w:ascii="Times New Roman" w:eastAsia="Times New Roman" w:hAnsi="Times New Roman" w:cs="Times New Roman" w:hint="default"/>
        <w:b/>
        <w:bCs/>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72F098B"/>
    <w:multiLevelType w:val="hybridMultilevel"/>
    <w:tmpl w:val="816C7972"/>
    <w:lvl w:ilvl="0" w:tplc="6A9C6EB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A765D6B"/>
    <w:multiLevelType w:val="multilevel"/>
    <w:tmpl w:val="27C4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322D4D"/>
    <w:multiLevelType w:val="hybridMultilevel"/>
    <w:tmpl w:val="2F121160"/>
    <w:lvl w:ilvl="0" w:tplc="DE18EFA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8F0E41"/>
    <w:multiLevelType w:val="multilevel"/>
    <w:tmpl w:val="F5D8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E00A6C"/>
    <w:multiLevelType w:val="multilevel"/>
    <w:tmpl w:val="FE44312A"/>
    <w:lvl w:ilvl="0">
      <w:start w:val="1"/>
      <w:numFmt w:val="decimal"/>
      <w:lvlText w:val="%1."/>
      <w:lvlJc w:val="left"/>
      <w:pPr>
        <w:tabs>
          <w:tab w:val="num" w:pos="720"/>
        </w:tabs>
        <w:ind w:left="720" w:hanging="360"/>
      </w:pPr>
      <w:rPr>
        <w:rFonts w:hint="default"/>
        <w:b/>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FA448C"/>
    <w:multiLevelType w:val="hybridMultilevel"/>
    <w:tmpl w:val="9AD08DC4"/>
    <w:lvl w:ilvl="0" w:tplc="438CA49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C03171A"/>
    <w:multiLevelType w:val="hybridMultilevel"/>
    <w:tmpl w:val="D1CAC6E4"/>
    <w:lvl w:ilvl="0" w:tplc="6A9C6EB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C7126F5"/>
    <w:multiLevelType w:val="hybridMultilevel"/>
    <w:tmpl w:val="59EE82EE"/>
    <w:lvl w:ilvl="0" w:tplc="6A9C6EB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D2656EA"/>
    <w:multiLevelType w:val="multilevel"/>
    <w:tmpl w:val="3166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817AE2"/>
    <w:multiLevelType w:val="hybridMultilevel"/>
    <w:tmpl w:val="4BF4287C"/>
    <w:lvl w:ilvl="0" w:tplc="5942CD96">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7B60BCE"/>
    <w:multiLevelType w:val="hybridMultilevel"/>
    <w:tmpl w:val="295C0E8A"/>
    <w:lvl w:ilvl="0" w:tplc="8B7233FA">
      <w:start w:val="1"/>
      <w:numFmt w:val="decimal"/>
      <w:lvlText w:val="%1."/>
      <w:lvlJc w:val="left"/>
      <w:pPr>
        <w:ind w:left="720" w:hanging="360"/>
      </w:pPr>
      <w:rPr>
        <w:rFonts w:ascii="Times New Roman" w:eastAsia="Times New Roman" w:hAnsi="Times New Roman" w:cs="Times New Roman" w:hint="default"/>
        <w:b/>
        <w:bCs/>
        <w:w w:val="100"/>
        <w:sz w:val="22"/>
        <w:szCs w:val="22"/>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83762E5"/>
    <w:multiLevelType w:val="hybridMultilevel"/>
    <w:tmpl w:val="A476BE06"/>
    <w:lvl w:ilvl="0" w:tplc="9D58AA4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A1573DB"/>
    <w:multiLevelType w:val="hybridMultilevel"/>
    <w:tmpl w:val="F3A008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972424"/>
    <w:multiLevelType w:val="multilevel"/>
    <w:tmpl w:val="645A5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C807F3"/>
    <w:multiLevelType w:val="hybridMultilevel"/>
    <w:tmpl w:val="4F669652"/>
    <w:lvl w:ilvl="0" w:tplc="C2B057D0">
      <w:start w:val="1"/>
      <w:numFmt w:val="decimal"/>
      <w:lvlText w:val="%1. "/>
      <w:lvlJc w:val="left"/>
      <w:pPr>
        <w:ind w:left="1080" w:hanging="360"/>
      </w:pPr>
      <w:rPr>
        <w:rFonts w:ascii="Times New Roman" w:eastAsia="Times New Roman" w:hAnsi="Times New Roman" w:cs="Times New Roman" w:hint="default"/>
        <w:b/>
        <w:bCs/>
        <w:w w:val="100"/>
        <w:sz w:val="24"/>
        <w:szCs w:val="24"/>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6D5819AB"/>
    <w:multiLevelType w:val="hybridMultilevel"/>
    <w:tmpl w:val="4D74EDE0"/>
    <w:lvl w:ilvl="0" w:tplc="C3F2AACE">
      <w:start w:val="1"/>
      <w:numFmt w:val="decimal"/>
      <w:lvlText w:val="%1-"/>
      <w:lvlJc w:val="left"/>
      <w:pPr>
        <w:tabs>
          <w:tab w:val="num" w:pos="-180"/>
        </w:tabs>
        <w:ind w:left="-180" w:hanging="360"/>
      </w:pPr>
      <w:rPr>
        <w:rFonts w:hint="default"/>
      </w:rPr>
    </w:lvl>
    <w:lvl w:ilvl="1" w:tplc="041F0019" w:tentative="1">
      <w:start w:val="1"/>
      <w:numFmt w:val="lowerLetter"/>
      <w:lvlText w:val="%2."/>
      <w:lvlJc w:val="left"/>
      <w:pPr>
        <w:tabs>
          <w:tab w:val="num" w:pos="540"/>
        </w:tabs>
        <w:ind w:left="540" w:hanging="360"/>
      </w:pPr>
    </w:lvl>
    <w:lvl w:ilvl="2" w:tplc="041F001B" w:tentative="1">
      <w:start w:val="1"/>
      <w:numFmt w:val="lowerRoman"/>
      <w:lvlText w:val="%3."/>
      <w:lvlJc w:val="right"/>
      <w:pPr>
        <w:tabs>
          <w:tab w:val="num" w:pos="1260"/>
        </w:tabs>
        <w:ind w:left="1260" w:hanging="180"/>
      </w:pPr>
    </w:lvl>
    <w:lvl w:ilvl="3" w:tplc="041F000F" w:tentative="1">
      <w:start w:val="1"/>
      <w:numFmt w:val="decimal"/>
      <w:lvlText w:val="%4."/>
      <w:lvlJc w:val="left"/>
      <w:pPr>
        <w:tabs>
          <w:tab w:val="num" w:pos="1980"/>
        </w:tabs>
        <w:ind w:left="1980" w:hanging="360"/>
      </w:pPr>
    </w:lvl>
    <w:lvl w:ilvl="4" w:tplc="041F0019" w:tentative="1">
      <w:start w:val="1"/>
      <w:numFmt w:val="lowerLetter"/>
      <w:lvlText w:val="%5."/>
      <w:lvlJc w:val="left"/>
      <w:pPr>
        <w:tabs>
          <w:tab w:val="num" w:pos="2700"/>
        </w:tabs>
        <w:ind w:left="2700" w:hanging="360"/>
      </w:pPr>
    </w:lvl>
    <w:lvl w:ilvl="5" w:tplc="041F001B" w:tentative="1">
      <w:start w:val="1"/>
      <w:numFmt w:val="lowerRoman"/>
      <w:lvlText w:val="%6."/>
      <w:lvlJc w:val="right"/>
      <w:pPr>
        <w:tabs>
          <w:tab w:val="num" w:pos="3420"/>
        </w:tabs>
        <w:ind w:left="3420" w:hanging="180"/>
      </w:pPr>
    </w:lvl>
    <w:lvl w:ilvl="6" w:tplc="041F000F" w:tentative="1">
      <w:start w:val="1"/>
      <w:numFmt w:val="decimal"/>
      <w:lvlText w:val="%7."/>
      <w:lvlJc w:val="left"/>
      <w:pPr>
        <w:tabs>
          <w:tab w:val="num" w:pos="4140"/>
        </w:tabs>
        <w:ind w:left="4140" w:hanging="360"/>
      </w:pPr>
    </w:lvl>
    <w:lvl w:ilvl="7" w:tplc="041F0019" w:tentative="1">
      <w:start w:val="1"/>
      <w:numFmt w:val="lowerLetter"/>
      <w:lvlText w:val="%8."/>
      <w:lvlJc w:val="left"/>
      <w:pPr>
        <w:tabs>
          <w:tab w:val="num" w:pos="4860"/>
        </w:tabs>
        <w:ind w:left="4860" w:hanging="360"/>
      </w:pPr>
    </w:lvl>
    <w:lvl w:ilvl="8" w:tplc="041F001B" w:tentative="1">
      <w:start w:val="1"/>
      <w:numFmt w:val="lowerRoman"/>
      <w:lvlText w:val="%9."/>
      <w:lvlJc w:val="right"/>
      <w:pPr>
        <w:tabs>
          <w:tab w:val="num" w:pos="5580"/>
        </w:tabs>
        <w:ind w:left="5580" w:hanging="180"/>
      </w:pPr>
    </w:lvl>
  </w:abstractNum>
  <w:abstractNum w:abstractNumId="26" w15:restartNumberingAfterBreak="0">
    <w:nsid w:val="6E591204"/>
    <w:multiLevelType w:val="hybridMultilevel"/>
    <w:tmpl w:val="C28A9A8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7" w15:restartNumberingAfterBreak="0">
    <w:nsid w:val="76C70034"/>
    <w:multiLevelType w:val="multilevel"/>
    <w:tmpl w:val="19B0FAB6"/>
    <w:lvl w:ilvl="0">
      <w:start w:val="1"/>
      <w:numFmt w:val="decimal"/>
      <w:lvlText w:val="%1."/>
      <w:lvlJc w:val="left"/>
      <w:pPr>
        <w:ind w:left="720" w:hanging="360"/>
      </w:pPr>
      <w:rPr>
        <w:b/>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79697C3E"/>
    <w:multiLevelType w:val="hybridMultilevel"/>
    <w:tmpl w:val="6C126ADC"/>
    <w:lvl w:ilvl="0" w:tplc="DE18EFA8">
      <w:start w:val="1"/>
      <w:numFmt w:val="decimal"/>
      <w:lvlText w:val="%1."/>
      <w:lvlJc w:val="left"/>
      <w:pPr>
        <w:ind w:left="1080" w:hanging="360"/>
      </w:pPr>
      <w:rPr>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7A637E60"/>
    <w:multiLevelType w:val="hybridMultilevel"/>
    <w:tmpl w:val="E87203EE"/>
    <w:lvl w:ilvl="0" w:tplc="EC8AE9EE">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D6855DA"/>
    <w:multiLevelType w:val="multilevel"/>
    <w:tmpl w:val="F7ECDB7C"/>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b/>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 w:ilvl="0">
        <w:numFmt w:val="bullet"/>
        <w:lvlText w:val=""/>
        <w:legacy w:legacy="1" w:legacySpace="0" w:legacyIndent="283"/>
        <w:lvlJc w:val="left"/>
        <w:pPr>
          <w:ind w:left="283" w:hanging="283"/>
        </w:pPr>
        <w:rPr>
          <w:rFonts w:ascii="Symbol" w:hAnsi="Symbol" w:hint="default"/>
        </w:rPr>
      </w:lvl>
    </w:lvlOverride>
  </w:num>
  <w:num w:numId="4">
    <w:abstractNumId w:val="30"/>
  </w:num>
  <w:num w:numId="5">
    <w:abstractNumId w:val="5"/>
  </w:num>
  <w:num w:numId="6">
    <w:abstractNumId w:val="2"/>
  </w:num>
  <w:num w:numId="7">
    <w:abstractNumId w:val="12"/>
  </w:num>
  <w:num w:numId="8">
    <w:abstractNumId w:val="13"/>
  </w:num>
  <w:num w:numId="9">
    <w:abstractNumId w:val="26"/>
  </w:num>
  <w:num w:numId="10">
    <w:abstractNumId w:val="28"/>
  </w:num>
  <w:num w:numId="11">
    <w:abstractNumId w:val="27"/>
  </w:num>
  <w:num w:numId="12">
    <w:abstractNumId w:val="10"/>
  </w:num>
  <w:num w:numId="13">
    <w:abstractNumId w:val="17"/>
  </w:num>
  <w:num w:numId="14">
    <w:abstractNumId w:val="16"/>
  </w:num>
  <w:num w:numId="15">
    <w:abstractNumId w:val="29"/>
  </w:num>
  <w:num w:numId="16">
    <w:abstractNumId w:val="19"/>
  </w:num>
  <w:num w:numId="17">
    <w:abstractNumId w:val="3"/>
  </w:num>
  <w:num w:numId="18">
    <w:abstractNumId w:val="20"/>
  </w:num>
  <w:num w:numId="19">
    <w:abstractNumId w:val="7"/>
  </w:num>
  <w:num w:numId="20">
    <w:abstractNumId w:val="9"/>
  </w:num>
  <w:num w:numId="21">
    <w:abstractNumId w:val="24"/>
  </w:num>
  <w:num w:numId="22">
    <w:abstractNumId w:val="1"/>
  </w:num>
  <w:num w:numId="23">
    <w:abstractNumId w:val="14"/>
  </w:num>
  <w:num w:numId="24">
    <w:abstractNumId w:val="4"/>
  </w:num>
  <w:num w:numId="25">
    <w:abstractNumId w:val="22"/>
  </w:num>
  <w:num w:numId="26">
    <w:abstractNumId w:val="29"/>
    <w:lvlOverride w:ilvl="0">
      <w:startOverride w:val="1"/>
    </w:lvlOverride>
    <w:lvlOverride w:ilvl="1"/>
    <w:lvlOverride w:ilvl="2"/>
    <w:lvlOverride w:ilvl="3"/>
    <w:lvlOverride w:ilvl="4"/>
    <w:lvlOverride w:ilvl="5"/>
    <w:lvlOverride w:ilvl="6"/>
    <w:lvlOverride w:ilvl="7"/>
    <w:lvlOverride w:ilvl="8"/>
  </w:num>
  <w:num w:numId="27">
    <w:abstractNumId w:val="8"/>
  </w:num>
  <w:num w:numId="28">
    <w:abstractNumId w:val="21"/>
  </w:num>
  <w:num w:numId="29">
    <w:abstractNumId w:val="23"/>
  </w:num>
  <w:num w:numId="30">
    <w:abstractNumId w:val="15"/>
  </w:num>
  <w:num w:numId="31">
    <w:abstractNumId w:val="18"/>
  </w:num>
  <w:num w:numId="32">
    <w:abstractNumId w:val="11"/>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C29"/>
    <w:rsid w:val="00004699"/>
    <w:rsid w:val="00010CB1"/>
    <w:rsid w:val="00020593"/>
    <w:rsid w:val="00022DBF"/>
    <w:rsid w:val="00023517"/>
    <w:rsid w:val="00024DB3"/>
    <w:rsid w:val="00033878"/>
    <w:rsid w:val="00033A13"/>
    <w:rsid w:val="00041437"/>
    <w:rsid w:val="000431B1"/>
    <w:rsid w:val="00051E86"/>
    <w:rsid w:val="000548EA"/>
    <w:rsid w:val="00064E08"/>
    <w:rsid w:val="00065AF2"/>
    <w:rsid w:val="00070B76"/>
    <w:rsid w:val="00074E30"/>
    <w:rsid w:val="00076F3A"/>
    <w:rsid w:val="00077FCB"/>
    <w:rsid w:val="0008323F"/>
    <w:rsid w:val="000855A5"/>
    <w:rsid w:val="000A6A5C"/>
    <w:rsid w:val="000B3B18"/>
    <w:rsid w:val="000B5DDB"/>
    <w:rsid w:val="000C33E0"/>
    <w:rsid w:val="000C6D2D"/>
    <w:rsid w:val="000D3AD9"/>
    <w:rsid w:val="000D6894"/>
    <w:rsid w:val="000D7153"/>
    <w:rsid w:val="000F0B3F"/>
    <w:rsid w:val="000F19DB"/>
    <w:rsid w:val="000F50CB"/>
    <w:rsid w:val="001129BE"/>
    <w:rsid w:val="00117E49"/>
    <w:rsid w:val="001275CB"/>
    <w:rsid w:val="00131071"/>
    <w:rsid w:val="00133934"/>
    <w:rsid w:val="0014073B"/>
    <w:rsid w:val="00143A29"/>
    <w:rsid w:val="00144BE0"/>
    <w:rsid w:val="00150C60"/>
    <w:rsid w:val="00151B8A"/>
    <w:rsid w:val="00155AB9"/>
    <w:rsid w:val="001619CE"/>
    <w:rsid w:val="00162DA0"/>
    <w:rsid w:val="00164900"/>
    <w:rsid w:val="00195931"/>
    <w:rsid w:val="00195E8B"/>
    <w:rsid w:val="001B27CA"/>
    <w:rsid w:val="001B5DF6"/>
    <w:rsid w:val="001C690D"/>
    <w:rsid w:val="001D35DA"/>
    <w:rsid w:val="001D58CC"/>
    <w:rsid w:val="001D5A36"/>
    <w:rsid w:val="001D6179"/>
    <w:rsid w:val="001D62E7"/>
    <w:rsid w:val="001E5575"/>
    <w:rsid w:val="001E7088"/>
    <w:rsid w:val="001F087D"/>
    <w:rsid w:val="001F656B"/>
    <w:rsid w:val="00201482"/>
    <w:rsid w:val="00201F48"/>
    <w:rsid w:val="002043B1"/>
    <w:rsid w:val="00206DFA"/>
    <w:rsid w:val="00211CDC"/>
    <w:rsid w:val="00233781"/>
    <w:rsid w:val="00240E4D"/>
    <w:rsid w:val="0024163B"/>
    <w:rsid w:val="002432C5"/>
    <w:rsid w:val="00244236"/>
    <w:rsid w:val="0024755F"/>
    <w:rsid w:val="00247A6E"/>
    <w:rsid w:val="00255237"/>
    <w:rsid w:val="00266BA9"/>
    <w:rsid w:val="00270B75"/>
    <w:rsid w:val="00271988"/>
    <w:rsid w:val="00273D46"/>
    <w:rsid w:val="0028314C"/>
    <w:rsid w:val="00290869"/>
    <w:rsid w:val="00290CE3"/>
    <w:rsid w:val="00294A2D"/>
    <w:rsid w:val="002951FF"/>
    <w:rsid w:val="002A4094"/>
    <w:rsid w:val="002B1533"/>
    <w:rsid w:val="002C3443"/>
    <w:rsid w:val="002C3851"/>
    <w:rsid w:val="002D4667"/>
    <w:rsid w:val="002D6AE8"/>
    <w:rsid w:val="002F31FE"/>
    <w:rsid w:val="002F3FBA"/>
    <w:rsid w:val="00304452"/>
    <w:rsid w:val="00307C30"/>
    <w:rsid w:val="00314708"/>
    <w:rsid w:val="003252F7"/>
    <w:rsid w:val="0032541B"/>
    <w:rsid w:val="00332BB7"/>
    <w:rsid w:val="00335B2B"/>
    <w:rsid w:val="00336717"/>
    <w:rsid w:val="00337F14"/>
    <w:rsid w:val="00342CD8"/>
    <w:rsid w:val="003448B7"/>
    <w:rsid w:val="00351424"/>
    <w:rsid w:val="003532ED"/>
    <w:rsid w:val="00356947"/>
    <w:rsid w:val="00357960"/>
    <w:rsid w:val="00360353"/>
    <w:rsid w:val="003844A9"/>
    <w:rsid w:val="00385A6A"/>
    <w:rsid w:val="00391536"/>
    <w:rsid w:val="00394B42"/>
    <w:rsid w:val="0039602C"/>
    <w:rsid w:val="003971F0"/>
    <w:rsid w:val="003B0CD8"/>
    <w:rsid w:val="003B78B3"/>
    <w:rsid w:val="003C4D6B"/>
    <w:rsid w:val="003D1800"/>
    <w:rsid w:val="003D1A55"/>
    <w:rsid w:val="003D3AF6"/>
    <w:rsid w:val="003D3DCE"/>
    <w:rsid w:val="003D518D"/>
    <w:rsid w:val="003E3393"/>
    <w:rsid w:val="003E70F0"/>
    <w:rsid w:val="003F2316"/>
    <w:rsid w:val="003F5064"/>
    <w:rsid w:val="003F6F16"/>
    <w:rsid w:val="00403580"/>
    <w:rsid w:val="00406EE7"/>
    <w:rsid w:val="00407D35"/>
    <w:rsid w:val="00413472"/>
    <w:rsid w:val="00416AFE"/>
    <w:rsid w:val="00420979"/>
    <w:rsid w:val="0042127D"/>
    <w:rsid w:val="00433E1D"/>
    <w:rsid w:val="00436019"/>
    <w:rsid w:val="00440483"/>
    <w:rsid w:val="004459DC"/>
    <w:rsid w:val="004475CD"/>
    <w:rsid w:val="00457157"/>
    <w:rsid w:val="0045774E"/>
    <w:rsid w:val="004578F5"/>
    <w:rsid w:val="00460BC0"/>
    <w:rsid w:val="00461395"/>
    <w:rsid w:val="00462156"/>
    <w:rsid w:val="00474DDD"/>
    <w:rsid w:val="004A0E89"/>
    <w:rsid w:val="004A657F"/>
    <w:rsid w:val="004A7E0D"/>
    <w:rsid w:val="004B73A0"/>
    <w:rsid w:val="004C6F97"/>
    <w:rsid w:val="004D0780"/>
    <w:rsid w:val="004D2152"/>
    <w:rsid w:val="004D284B"/>
    <w:rsid w:val="004D5100"/>
    <w:rsid w:val="004D7B7A"/>
    <w:rsid w:val="004E2BA4"/>
    <w:rsid w:val="004E52FD"/>
    <w:rsid w:val="004E5C66"/>
    <w:rsid w:val="004F03ED"/>
    <w:rsid w:val="00504702"/>
    <w:rsid w:val="00521E50"/>
    <w:rsid w:val="005411C5"/>
    <w:rsid w:val="005477AE"/>
    <w:rsid w:val="005622CF"/>
    <w:rsid w:val="0058000E"/>
    <w:rsid w:val="00580665"/>
    <w:rsid w:val="0058365F"/>
    <w:rsid w:val="005856C5"/>
    <w:rsid w:val="005859CD"/>
    <w:rsid w:val="00586CC6"/>
    <w:rsid w:val="005905CB"/>
    <w:rsid w:val="005A2043"/>
    <w:rsid w:val="005B1F9D"/>
    <w:rsid w:val="005B5F7E"/>
    <w:rsid w:val="005D47FB"/>
    <w:rsid w:val="005D5B87"/>
    <w:rsid w:val="005E1544"/>
    <w:rsid w:val="005E1DED"/>
    <w:rsid w:val="005E1E9B"/>
    <w:rsid w:val="005E4C12"/>
    <w:rsid w:val="005E4D2D"/>
    <w:rsid w:val="005F2766"/>
    <w:rsid w:val="005F4E79"/>
    <w:rsid w:val="006046C7"/>
    <w:rsid w:val="0060574B"/>
    <w:rsid w:val="00607851"/>
    <w:rsid w:val="00612DC1"/>
    <w:rsid w:val="00614F1F"/>
    <w:rsid w:val="00616865"/>
    <w:rsid w:val="00616C26"/>
    <w:rsid w:val="00617BDA"/>
    <w:rsid w:val="00626A87"/>
    <w:rsid w:val="00627076"/>
    <w:rsid w:val="0063515C"/>
    <w:rsid w:val="006425C1"/>
    <w:rsid w:val="0064633F"/>
    <w:rsid w:val="00647233"/>
    <w:rsid w:val="00650426"/>
    <w:rsid w:val="00654350"/>
    <w:rsid w:val="0066183F"/>
    <w:rsid w:val="00661DB0"/>
    <w:rsid w:val="0067237E"/>
    <w:rsid w:val="00672B20"/>
    <w:rsid w:val="00673AEE"/>
    <w:rsid w:val="006741AD"/>
    <w:rsid w:val="00677177"/>
    <w:rsid w:val="006817F3"/>
    <w:rsid w:val="00681DDA"/>
    <w:rsid w:val="0068312F"/>
    <w:rsid w:val="006838A7"/>
    <w:rsid w:val="00691EFE"/>
    <w:rsid w:val="006937EF"/>
    <w:rsid w:val="00697795"/>
    <w:rsid w:val="006A22C8"/>
    <w:rsid w:val="006B3EDD"/>
    <w:rsid w:val="006C6A87"/>
    <w:rsid w:val="006C7A8B"/>
    <w:rsid w:val="006C7E26"/>
    <w:rsid w:val="006D1DDF"/>
    <w:rsid w:val="006D5F42"/>
    <w:rsid w:val="006F40FE"/>
    <w:rsid w:val="006F4AC5"/>
    <w:rsid w:val="006F5774"/>
    <w:rsid w:val="0070627E"/>
    <w:rsid w:val="0071373F"/>
    <w:rsid w:val="00714F53"/>
    <w:rsid w:val="00723427"/>
    <w:rsid w:val="00724FC3"/>
    <w:rsid w:val="00725055"/>
    <w:rsid w:val="00732C29"/>
    <w:rsid w:val="007337FC"/>
    <w:rsid w:val="007349E4"/>
    <w:rsid w:val="00745999"/>
    <w:rsid w:val="00751006"/>
    <w:rsid w:val="0075344E"/>
    <w:rsid w:val="00756040"/>
    <w:rsid w:val="00767CE8"/>
    <w:rsid w:val="00772680"/>
    <w:rsid w:val="00772E29"/>
    <w:rsid w:val="00773363"/>
    <w:rsid w:val="00773CA5"/>
    <w:rsid w:val="00790084"/>
    <w:rsid w:val="007970C5"/>
    <w:rsid w:val="007B3CCE"/>
    <w:rsid w:val="007B4D63"/>
    <w:rsid w:val="007C037D"/>
    <w:rsid w:val="007C2D94"/>
    <w:rsid w:val="007D0462"/>
    <w:rsid w:val="007D0A85"/>
    <w:rsid w:val="007D586E"/>
    <w:rsid w:val="007D5AF5"/>
    <w:rsid w:val="007D69B7"/>
    <w:rsid w:val="007E4E7A"/>
    <w:rsid w:val="0080432E"/>
    <w:rsid w:val="00804BD8"/>
    <w:rsid w:val="00805E1E"/>
    <w:rsid w:val="00823633"/>
    <w:rsid w:val="00827CE4"/>
    <w:rsid w:val="00832D04"/>
    <w:rsid w:val="00835F04"/>
    <w:rsid w:val="0084751A"/>
    <w:rsid w:val="00856FFB"/>
    <w:rsid w:val="00861A3B"/>
    <w:rsid w:val="008726E8"/>
    <w:rsid w:val="008818C4"/>
    <w:rsid w:val="008A22CF"/>
    <w:rsid w:val="008A4328"/>
    <w:rsid w:val="008B48F3"/>
    <w:rsid w:val="008B64F8"/>
    <w:rsid w:val="008B7313"/>
    <w:rsid w:val="008B7DC5"/>
    <w:rsid w:val="008C45FE"/>
    <w:rsid w:val="008C6004"/>
    <w:rsid w:val="008D5502"/>
    <w:rsid w:val="008D678B"/>
    <w:rsid w:val="008E0461"/>
    <w:rsid w:val="008E5680"/>
    <w:rsid w:val="008E6C9E"/>
    <w:rsid w:val="008E76DC"/>
    <w:rsid w:val="008F1A4A"/>
    <w:rsid w:val="0090064C"/>
    <w:rsid w:val="009032E9"/>
    <w:rsid w:val="00903ED8"/>
    <w:rsid w:val="009106D0"/>
    <w:rsid w:val="00915CAB"/>
    <w:rsid w:val="00923A89"/>
    <w:rsid w:val="00926720"/>
    <w:rsid w:val="00927CE7"/>
    <w:rsid w:val="00946009"/>
    <w:rsid w:val="00946421"/>
    <w:rsid w:val="0094743A"/>
    <w:rsid w:val="00947ACB"/>
    <w:rsid w:val="00950722"/>
    <w:rsid w:val="0095112A"/>
    <w:rsid w:val="0095524A"/>
    <w:rsid w:val="00955B54"/>
    <w:rsid w:val="009634AD"/>
    <w:rsid w:val="009739B9"/>
    <w:rsid w:val="009807AD"/>
    <w:rsid w:val="009831BA"/>
    <w:rsid w:val="00984141"/>
    <w:rsid w:val="00984534"/>
    <w:rsid w:val="009852A2"/>
    <w:rsid w:val="00986D68"/>
    <w:rsid w:val="009908B0"/>
    <w:rsid w:val="00993300"/>
    <w:rsid w:val="0099361F"/>
    <w:rsid w:val="00995A51"/>
    <w:rsid w:val="0099761D"/>
    <w:rsid w:val="009A6214"/>
    <w:rsid w:val="009B2B58"/>
    <w:rsid w:val="009B3FBC"/>
    <w:rsid w:val="009C21CB"/>
    <w:rsid w:val="009C38A2"/>
    <w:rsid w:val="009C72E5"/>
    <w:rsid w:val="009D0083"/>
    <w:rsid w:val="009D15EB"/>
    <w:rsid w:val="009F29A9"/>
    <w:rsid w:val="009F325E"/>
    <w:rsid w:val="009F3C57"/>
    <w:rsid w:val="009F43C6"/>
    <w:rsid w:val="00A011F9"/>
    <w:rsid w:val="00A03A34"/>
    <w:rsid w:val="00A1073F"/>
    <w:rsid w:val="00A14F2D"/>
    <w:rsid w:val="00A230C7"/>
    <w:rsid w:val="00A23E0F"/>
    <w:rsid w:val="00A34C62"/>
    <w:rsid w:val="00A36908"/>
    <w:rsid w:val="00A6094E"/>
    <w:rsid w:val="00A61002"/>
    <w:rsid w:val="00A62B56"/>
    <w:rsid w:val="00A707E5"/>
    <w:rsid w:val="00A72D25"/>
    <w:rsid w:val="00A81006"/>
    <w:rsid w:val="00A841C9"/>
    <w:rsid w:val="00A93771"/>
    <w:rsid w:val="00A9731A"/>
    <w:rsid w:val="00AA4CF9"/>
    <w:rsid w:val="00AB0E41"/>
    <w:rsid w:val="00AB21A2"/>
    <w:rsid w:val="00AC5407"/>
    <w:rsid w:val="00AD0CDF"/>
    <w:rsid w:val="00AF32D1"/>
    <w:rsid w:val="00AF6C95"/>
    <w:rsid w:val="00B008BC"/>
    <w:rsid w:val="00B00F7C"/>
    <w:rsid w:val="00B05F53"/>
    <w:rsid w:val="00B1366D"/>
    <w:rsid w:val="00B17BE2"/>
    <w:rsid w:val="00B26391"/>
    <w:rsid w:val="00B267A5"/>
    <w:rsid w:val="00B32079"/>
    <w:rsid w:val="00B4121C"/>
    <w:rsid w:val="00B428C5"/>
    <w:rsid w:val="00B4522A"/>
    <w:rsid w:val="00B452BA"/>
    <w:rsid w:val="00B50724"/>
    <w:rsid w:val="00B53DD1"/>
    <w:rsid w:val="00B62162"/>
    <w:rsid w:val="00B6228A"/>
    <w:rsid w:val="00B63609"/>
    <w:rsid w:val="00B815AC"/>
    <w:rsid w:val="00B92522"/>
    <w:rsid w:val="00B9424D"/>
    <w:rsid w:val="00BA4920"/>
    <w:rsid w:val="00BB3179"/>
    <w:rsid w:val="00BB3CDB"/>
    <w:rsid w:val="00BC5439"/>
    <w:rsid w:val="00BC5635"/>
    <w:rsid w:val="00BF4412"/>
    <w:rsid w:val="00C02E20"/>
    <w:rsid w:val="00C15A59"/>
    <w:rsid w:val="00C16B70"/>
    <w:rsid w:val="00C16F6C"/>
    <w:rsid w:val="00C27CBE"/>
    <w:rsid w:val="00C3125D"/>
    <w:rsid w:val="00C320B9"/>
    <w:rsid w:val="00C351FA"/>
    <w:rsid w:val="00C502B5"/>
    <w:rsid w:val="00C527A5"/>
    <w:rsid w:val="00C5493C"/>
    <w:rsid w:val="00C56B28"/>
    <w:rsid w:val="00C74E62"/>
    <w:rsid w:val="00C75086"/>
    <w:rsid w:val="00C87A76"/>
    <w:rsid w:val="00C91B54"/>
    <w:rsid w:val="00C95CFE"/>
    <w:rsid w:val="00C97496"/>
    <w:rsid w:val="00CA2ACB"/>
    <w:rsid w:val="00CA7621"/>
    <w:rsid w:val="00CB4499"/>
    <w:rsid w:val="00CB4767"/>
    <w:rsid w:val="00CB6521"/>
    <w:rsid w:val="00CB6E3C"/>
    <w:rsid w:val="00CC378B"/>
    <w:rsid w:val="00CD17FD"/>
    <w:rsid w:val="00CD4B30"/>
    <w:rsid w:val="00CD529C"/>
    <w:rsid w:val="00CE3618"/>
    <w:rsid w:val="00D03AA0"/>
    <w:rsid w:val="00D04442"/>
    <w:rsid w:val="00D11F2A"/>
    <w:rsid w:val="00D13DCC"/>
    <w:rsid w:val="00D1561D"/>
    <w:rsid w:val="00D24E2E"/>
    <w:rsid w:val="00D34ABC"/>
    <w:rsid w:val="00D422E7"/>
    <w:rsid w:val="00D47CEB"/>
    <w:rsid w:val="00D62B2B"/>
    <w:rsid w:val="00D63D22"/>
    <w:rsid w:val="00D65404"/>
    <w:rsid w:val="00D664A7"/>
    <w:rsid w:val="00D77591"/>
    <w:rsid w:val="00D81C07"/>
    <w:rsid w:val="00D90727"/>
    <w:rsid w:val="00D90E0B"/>
    <w:rsid w:val="00D91C8D"/>
    <w:rsid w:val="00D921E9"/>
    <w:rsid w:val="00D95C07"/>
    <w:rsid w:val="00D96BA1"/>
    <w:rsid w:val="00D96E6E"/>
    <w:rsid w:val="00DA4802"/>
    <w:rsid w:val="00DB49AC"/>
    <w:rsid w:val="00DC4394"/>
    <w:rsid w:val="00DC4FCB"/>
    <w:rsid w:val="00DC749A"/>
    <w:rsid w:val="00DE10BF"/>
    <w:rsid w:val="00DE22A8"/>
    <w:rsid w:val="00DE34AB"/>
    <w:rsid w:val="00DE4AC3"/>
    <w:rsid w:val="00DE604B"/>
    <w:rsid w:val="00DF0927"/>
    <w:rsid w:val="00DF172D"/>
    <w:rsid w:val="00DF3A84"/>
    <w:rsid w:val="00E22E94"/>
    <w:rsid w:val="00E40C81"/>
    <w:rsid w:val="00E45BD3"/>
    <w:rsid w:val="00E50D05"/>
    <w:rsid w:val="00E52958"/>
    <w:rsid w:val="00E74BD0"/>
    <w:rsid w:val="00E777A3"/>
    <w:rsid w:val="00E82E5F"/>
    <w:rsid w:val="00E83698"/>
    <w:rsid w:val="00E862BA"/>
    <w:rsid w:val="00E930FB"/>
    <w:rsid w:val="00EB5350"/>
    <w:rsid w:val="00EC7188"/>
    <w:rsid w:val="00EC73A2"/>
    <w:rsid w:val="00ED748D"/>
    <w:rsid w:val="00EE1792"/>
    <w:rsid w:val="00EE2AF9"/>
    <w:rsid w:val="00EF0B29"/>
    <w:rsid w:val="00EF280F"/>
    <w:rsid w:val="00F01E68"/>
    <w:rsid w:val="00F025F2"/>
    <w:rsid w:val="00F02FFE"/>
    <w:rsid w:val="00F05AC8"/>
    <w:rsid w:val="00F11105"/>
    <w:rsid w:val="00F12358"/>
    <w:rsid w:val="00F123ED"/>
    <w:rsid w:val="00F130F7"/>
    <w:rsid w:val="00F14EE3"/>
    <w:rsid w:val="00F32B3E"/>
    <w:rsid w:val="00F33110"/>
    <w:rsid w:val="00F37AB3"/>
    <w:rsid w:val="00F4153D"/>
    <w:rsid w:val="00F42E21"/>
    <w:rsid w:val="00F456FB"/>
    <w:rsid w:val="00F47EAF"/>
    <w:rsid w:val="00F5291B"/>
    <w:rsid w:val="00F54A94"/>
    <w:rsid w:val="00F60F78"/>
    <w:rsid w:val="00F67F49"/>
    <w:rsid w:val="00F7394F"/>
    <w:rsid w:val="00F7512A"/>
    <w:rsid w:val="00F8374E"/>
    <w:rsid w:val="00F84E75"/>
    <w:rsid w:val="00F858F5"/>
    <w:rsid w:val="00F91BFE"/>
    <w:rsid w:val="00F964A5"/>
    <w:rsid w:val="00FA316C"/>
    <w:rsid w:val="00FA4E16"/>
    <w:rsid w:val="00FA631D"/>
    <w:rsid w:val="00FB2622"/>
    <w:rsid w:val="00FB4B76"/>
    <w:rsid w:val="00FC7187"/>
    <w:rsid w:val="00FD3860"/>
    <w:rsid w:val="00FD5EE3"/>
    <w:rsid w:val="00FD666D"/>
    <w:rsid w:val="00FD7E4F"/>
    <w:rsid w:val="00FE507D"/>
    <w:rsid w:val="00FF089B"/>
    <w:rsid w:val="00FF2B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A590E"/>
  <w15:docId w15:val="{D27E7670-6F46-4CD5-AF1E-F114F644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6720"/>
    <w:rPr>
      <w:sz w:val="24"/>
      <w:szCs w:val="24"/>
    </w:rPr>
  </w:style>
  <w:style w:type="paragraph" w:styleId="Balk1">
    <w:name w:val="heading 1"/>
    <w:basedOn w:val="Normal"/>
    <w:next w:val="Normal"/>
    <w:qFormat/>
    <w:pPr>
      <w:keepNext/>
      <w:jc w:val="center"/>
      <w:outlineLvl w:val="0"/>
    </w:pPr>
    <w:rPr>
      <w:b/>
    </w:rPr>
  </w:style>
  <w:style w:type="paragraph" w:styleId="Balk2">
    <w:name w:val="heading 2"/>
    <w:basedOn w:val="Normal"/>
    <w:next w:val="Normal"/>
    <w:link w:val="Balk2Char"/>
    <w:uiPriority w:val="9"/>
    <w:semiHidden/>
    <w:unhideWhenUsed/>
    <w:qFormat/>
    <w:rsid w:val="00D422E7"/>
    <w:pPr>
      <w:keepNext/>
      <w:spacing w:before="240" w:after="60"/>
      <w:outlineLvl w:val="1"/>
    </w:pPr>
    <w:rPr>
      <w:rFonts w:ascii="Cambria" w:hAnsi="Cambria"/>
      <w:b/>
      <w:bCs/>
      <w:i/>
      <w:i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semiHidden/>
    <w:pPr>
      <w:ind w:left="-540"/>
    </w:pPr>
    <w:rPr>
      <w:sz w:val="20"/>
    </w:rPr>
  </w:style>
  <w:style w:type="paragraph" w:styleId="BalonMetni">
    <w:name w:val="Balloon Text"/>
    <w:basedOn w:val="Normal"/>
    <w:semiHidden/>
    <w:rPr>
      <w:rFonts w:ascii="Tahoma" w:hAnsi="Tahoma" w:cs="Tahoma"/>
      <w:sz w:val="16"/>
      <w:szCs w:val="16"/>
    </w:rPr>
  </w:style>
  <w:style w:type="character" w:customStyle="1" w:styleId="Balk2Char">
    <w:name w:val="Başlık 2 Char"/>
    <w:link w:val="Balk2"/>
    <w:uiPriority w:val="9"/>
    <w:semiHidden/>
    <w:rsid w:val="00D422E7"/>
    <w:rPr>
      <w:rFonts w:ascii="Cambria" w:eastAsia="Times New Roman" w:hAnsi="Cambria" w:cs="Times New Roman"/>
      <w:b/>
      <w:bCs/>
      <w:i/>
      <w:iCs/>
      <w:sz w:val="28"/>
      <w:szCs w:val="28"/>
    </w:rPr>
  </w:style>
  <w:style w:type="paragraph" w:styleId="AltBilgi">
    <w:name w:val="footer"/>
    <w:basedOn w:val="Normal"/>
    <w:link w:val="AltBilgiChar"/>
    <w:uiPriority w:val="99"/>
    <w:rsid w:val="00D422E7"/>
    <w:pPr>
      <w:tabs>
        <w:tab w:val="center" w:pos="4536"/>
        <w:tab w:val="right" w:pos="9072"/>
      </w:tabs>
    </w:pPr>
    <w:rPr>
      <w:lang w:val="x-none" w:eastAsia="x-none"/>
    </w:rPr>
  </w:style>
  <w:style w:type="character" w:customStyle="1" w:styleId="AltBilgiChar">
    <w:name w:val="Alt Bilgi Char"/>
    <w:link w:val="AltBilgi"/>
    <w:uiPriority w:val="99"/>
    <w:rsid w:val="00D422E7"/>
    <w:rPr>
      <w:sz w:val="24"/>
      <w:szCs w:val="24"/>
      <w:lang w:val="x-none" w:eastAsia="x-none"/>
    </w:rPr>
  </w:style>
  <w:style w:type="paragraph" w:styleId="AralkYok">
    <w:name w:val="No Spacing"/>
    <w:uiPriority w:val="1"/>
    <w:qFormat/>
    <w:rsid w:val="00E22E94"/>
    <w:pPr>
      <w:ind w:firstLine="709"/>
      <w:jc w:val="both"/>
    </w:pPr>
    <w:rPr>
      <w:rFonts w:eastAsia="Calibri"/>
      <w:sz w:val="24"/>
      <w:szCs w:val="24"/>
      <w:lang w:eastAsia="en-US"/>
    </w:rPr>
  </w:style>
  <w:style w:type="paragraph" w:styleId="stBilgi">
    <w:name w:val="header"/>
    <w:basedOn w:val="Normal"/>
    <w:link w:val="stBilgiChar"/>
    <w:uiPriority w:val="99"/>
    <w:unhideWhenUsed/>
    <w:rsid w:val="00F11105"/>
    <w:pPr>
      <w:tabs>
        <w:tab w:val="center" w:pos="4536"/>
        <w:tab w:val="right" w:pos="9072"/>
      </w:tabs>
    </w:pPr>
  </w:style>
  <w:style w:type="character" w:customStyle="1" w:styleId="stBilgiChar">
    <w:name w:val="Üst Bilgi Char"/>
    <w:basedOn w:val="VarsaylanParagrafYazTipi"/>
    <w:link w:val="stBilgi"/>
    <w:uiPriority w:val="99"/>
    <w:rsid w:val="00F11105"/>
    <w:rPr>
      <w:sz w:val="24"/>
      <w:szCs w:val="24"/>
    </w:rPr>
  </w:style>
  <w:style w:type="character" w:styleId="Kpr">
    <w:name w:val="Hyperlink"/>
    <w:uiPriority w:val="99"/>
    <w:rsid w:val="00856FFB"/>
    <w:rPr>
      <w:rFonts w:ascii="Times New Roman" w:hAnsi="Times New Roman" w:cs="Times New Roman"/>
      <w:color w:val="0000FF"/>
      <w:u w:val="single"/>
    </w:rPr>
  </w:style>
  <w:style w:type="table" w:styleId="TabloKlavuzu">
    <w:name w:val="Table Grid"/>
    <w:basedOn w:val="NormalTablo"/>
    <w:uiPriority w:val="59"/>
    <w:rsid w:val="00C56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B7DC5"/>
    <w:pPr>
      <w:spacing w:before="100" w:beforeAutospacing="1" w:after="100" w:afterAutospacing="1"/>
    </w:pPr>
  </w:style>
  <w:style w:type="paragraph" w:styleId="ListeParagraf">
    <w:name w:val="List Paragraph"/>
    <w:basedOn w:val="Normal"/>
    <w:uiPriority w:val="34"/>
    <w:qFormat/>
    <w:rsid w:val="00B428C5"/>
    <w:pPr>
      <w:ind w:left="720"/>
      <w:contextualSpacing/>
    </w:pPr>
  </w:style>
  <w:style w:type="character" w:styleId="Gl">
    <w:name w:val="Strong"/>
    <w:basedOn w:val="VarsaylanParagrafYazTipi"/>
    <w:uiPriority w:val="22"/>
    <w:qFormat/>
    <w:rsid w:val="00C351FA"/>
    <w:rPr>
      <w:b/>
      <w:bCs/>
    </w:rPr>
  </w:style>
  <w:style w:type="paragraph" w:customStyle="1" w:styleId="Default">
    <w:name w:val="Default"/>
    <w:rsid w:val="00EC73A2"/>
    <w:pPr>
      <w:autoSpaceDE w:val="0"/>
      <w:autoSpaceDN w:val="0"/>
      <w:adjustRightInd w:val="0"/>
    </w:pPr>
    <w:rPr>
      <w:rFonts w:eastAsiaTheme="minorEastAsia"/>
      <w:color w:val="000000"/>
      <w:sz w:val="24"/>
      <w:szCs w:val="24"/>
    </w:rPr>
  </w:style>
  <w:style w:type="character" w:customStyle="1" w:styleId="math-inline">
    <w:name w:val="math-inline"/>
    <w:basedOn w:val="VarsaylanParagrafYazTipi"/>
    <w:rsid w:val="00CB6E3C"/>
  </w:style>
  <w:style w:type="paragraph" w:customStyle="1" w:styleId="isselectedend">
    <w:name w:val="isselectedend"/>
    <w:basedOn w:val="Normal"/>
    <w:rsid w:val="00F91BF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9284">
      <w:bodyDiv w:val="1"/>
      <w:marLeft w:val="0"/>
      <w:marRight w:val="0"/>
      <w:marTop w:val="0"/>
      <w:marBottom w:val="0"/>
      <w:divBdr>
        <w:top w:val="none" w:sz="0" w:space="0" w:color="auto"/>
        <w:left w:val="none" w:sz="0" w:space="0" w:color="auto"/>
        <w:bottom w:val="none" w:sz="0" w:space="0" w:color="auto"/>
        <w:right w:val="none" w:sz="0" w:space="0" w:color="auto"/>
      </w:divBdr>
    </w:div>
    <w:div w:id="128868434">
      <w:bodyDiv w:val="1"/>
      <w:marLeft w:val="0"/>
      <w:marRight w:val="0"/>
      <w:marTop w:val="0"/>
      <w:marBottom w:val="0"/>
      <w:divBdr>
        <w:top w:val="none" w:sz="0" w:space="0" w:color="auto"/>
        <w:left w:val="none" w:sz="0" w:space="0" w:color="auto"/>
        <w:bottom w:val="none" w:sz="0" w:space="0" w:color="auto"/>
        <w:right w:val="none" w:sz="0" w:space="0" w:color="auto"/>
      </w:divBdr>
    </w:div>
    <w:div w:id="364257056">
      <w:bodyDiv w:val="1"/>
      <w:marLeft w:val="0"/>
      <w:marRight w:val="0"/>
      <w:marTop w:val="0"/>
      <w:marBottom w:val="0"/>
      <w:divBdr>
        <w:top w:val="none" w:sz="0" w:space="0" w:color="auto"/>
        <w:left w:val="none" w:sz="0" w:space="0" w:color="auto"/>
        <w:bottom w:val="none" w:sz="0" w:space="0" w:color="auto"/>
        <w:right w:val="none" w:sz="0" w:space="0" w:color="auto"/>
      </w:divBdr>
    </w:div>
    <w:div w:id="556664673">
      <w:bodyDiv w:val="1"/>
      <w:marLeft w:val="0"/>
      <w:marRight w:val="0"/>
      <w:marTop w:val="0"/>
      <w:marBottom w:val="0"/>
      <w:divBdr>
        <w:top w:val="none" w:sz="0" w:space="0" w:color="auto"/>
        <w:left w:val="none" w:sz="0" w:space="0" w:color="auto"/>
        <w:bottom w:val="none" w:sz="0" w:space="0" w:color="auto"/>
        <w:right w:val="none" w:sz="0" w:space="0" w:color="auto"/>
      </w:divBdr>
    </w:div>
    <w:div w:id="585265513">
      <w:bodyDiv w:val="1"/>
      <w:marLeft w:val="0"/>
      <w:marRight w:val="0"/>
      <w:marTop w:val="0"/>
      <w:marBottom w:val="0"/>
      <w:divBdr>
        <w:top w:val="none" w:sz="0" w:space="0" w:color="auto"/>
        <w:left w:val="none" w:sz="0" w:space="0" w:color="auto"/>
        <w:bottom w:val="none" w:sz="0" w:space="0" w:color="auto"/>
        <w:right w:val="none" w:sz="0" w:space="0" w:color="auto"/>
      </w:divBdr>
    </w:div>
    <w:div w:id="621309065">
      <w:bodyDiv w:val="1"/>
      <w:marLeft w:val="0"/>
      <w:marRight w:val="0"/>
      <w:marTop w:val="0"/>
      <w:marBottom w:val="0"/>
      <w:divBdr>
        <w:top w:val="none" w:sz="0" w:space="0" w:color="auto"/>
        <w:left w:val="none" w:sz="0" w:space="0" w:color="auto"/>
        <w:bottom w:val="none" w:sz="0" w:space="0" w:color="auto"/>
        <w:right w:val="none" w:sz="0" w:space="0" w:color="auto"/>
      </w:divBdr>
    </w:div>
    <w:div w:id="706178329">
      <w:bodyDiv w:val="1"/>
      <w:marLeft w:val="0"/>
      <w:marRight w:val="0"/>
      <w:marTop w:val="0"/>
      <w:marBottom w:val="0"/>
      <w:divBdr>
        <w:top w:val="none" w:sz="0" w:space="0" w:color="auto"/>
        <w:left w:val="none" w:sz="0" w:space="0" w:color="auto"/>
        <w:bottom w:val="none" w:sz="0" w:space="0" w:color="auto"/>
        <w:right w:val="none" w:sz="0" w:space="0" w:color="auto"/>
      </w:divBdr>
    </w:div>
    <w:div w:id="763576518">
      <w:bodyDiv w:val="1"/>
      <w:marLeft w:val="0"/>
      <w:marRight w:val="0"/>
      <w:marTop w:val="0"/>
      <w:marBottom w:val="0"/>
      <w:divBdr>
        <w:top w:val="none" w:sz="0" w:space="0" w:color="auto"/>
        <w:left w:val="none" w:sz="0" w:space="0" w:color="auto"/>
        <w:bottom w:val="none" w:sz="0" w:space="0" w:color="auto"/>
        <w:right w:val="none" w:sz="0" w:space="0" w:color="auto"/>
      </w:divBdr>
    </w:div>
    <w:div w:id="792947757">
      <w:bodyDiv w:val="1"/>
      <w:marLeft w:val="0"/>
      <w:marRight w:val="0"/>
      <w:marTop w:val="0"/>
      <w:marBottom w:val="0"/>
      <w:divBdr>
        <w:top w:val="none" w:sz="0" w:space="0" w:color="auto"/>
        <w:left w:val="none" w:sz="0" w:space="0" w:color="auto"/>
        <w:bottom w:val="none" w:sz="0" w:space="0" w:color="auto"/>
        <w:right w:val="none" w:sz="0" w:space="0" w:color="auto"/>
      </w:divBdr>
    </w:div>
    <w:div w:id="817108615">
      <w:bodyDiv w:val="1"/>
      <w:marLeft w:val="0"/>
      <w:marRight w:val="0"/>
      <w:marTop w:val="0"/>
      <w:marBottom w:val="0"/>
      <w:divBdr>
        <w:top w:val="none" w:sz="0" w:space="0" w:color="auto"/>
        <w:left w:val="none" w:sz="0" w:space="0" w:color="auto"/>
        <w:bottom w:val="none" w:sz="0" w:space="0" w:color="auto"/>
        <w:right w:val="none" w:sz="0" w:space="0" w:color="auto"/>
      </w:divBdr>
    </w:div>
    <w:div w:id="845707167">
      <w:bodyDiv w:val="1"/>
      <w:marLeft w:val="0"/>
      <w:marRight w:val="0"/>
      <w:marTop w:val="0"/>
      <w:marBottom w:val="0"/>
      <w:divBdr>
        <w:top w:val="none" w:sz="0" w:space="0" w:color="auto"/>
        <w:left w:val="none" w:sz="0" w:space="0" w:color="auto"/>
        <w:bottom w:val="none" w:sz="0" w:space="0" w:color="auto"/>
        <w:right w:val="none" w:sz="0" w:space="0" w:color="auto"/>
      </w:divBdr>
    </w:div>
    <w:div w:id="1041058621">
      <w:bodyDiv w:val="1"/>
      <w:marLeft w:val="0"/>
      <w:marRight w:val="0"/>
      <w:marTop w:val="0"/>
      <w:marBottom w:val="0"/>
      <w:divBdr>
        <w:top w:val="none" w:sz="0" w:space="0" w:color="auto"/>
        <w:left w:val="none" w:sz="0" w:space="0" w:color="auto"/>
        <w:bottom w:val="none" w:sz="0" w:space="0" w:color="auto"/>
        <w:right w:val="none" w:sz="0" w:space="0" w:color="auto"/>
      </w:divBdr>
    </w:div>
    <w:div w:id="1082414156">
      <w:bodyDiv w:val="1"/>
      <w:marLeft w:val="0"/>
      <w:marRight w:val="0"/>
      <w:marTop w:val="0"/>
      <w:marBottom w:val="0"/>
      <w:divBdr>
        <w:top w:val="none" w:sz="0" w:space="0" w:color="auto"/>
        <w:left w:val="none" w:sz="0" w:space="0" w:color="auto"/>
        <w:bottom w:val="none" w:sz="0" w:space="0" w:color="auto"/>
        <w:right w:val="none" w:sz="0" w:space="0" w:color="auto"/>
      </w:divBdr>
    </w:div>
    <w:div w:id="1098788380">
      <w:bodyDiv w:val="1"/>
      <w:marLeft w:val="0"/>
      <w:marRight w:val="0"/>
      <w:marTop w:val="0"/>
      <w:marBottom w:val="0"/>
      <w:divBdr>
        <w:top w:val="none" w:sz="0" w:space="0" w:color="auto"/>
        <w:left w:val="none" w:sz="0" w:space="0" w:color="auto"/>
        <w:bottom w:val="none" w:sz="0" w:space="0" w:color="auto"/>
        <w:right w:val="none" w:sz="0" w:space="0" w:color="auto"/>
      </w:divBdr>
    </w:div>
    <w:div w:id="1368330189">
      <w:bodyDiv w:val="1"/>
      <w:marLeft w:val="0"/>
      <w:marRight w:val="0"/>
      <w:marTop w:val="0"/>
      <w:marBottom w:val="0"/>
      <w:divBdr>
        <w:top w:val="none" w:sz="0" w:space="0" w:color="auto"/>
        <w:left w:val="none" w:sz="0" w:space="0" w:color="auto"/>
        <w:bottom w:val="none" w:sz="0" w:space="0" w:color="auto"/>
        <w:right w:val="none" w:sz="0" w:space="0" w:color="auto"/>
      </w:divBdr>
    </w:div>
    <w:div w:id="1409688488">
      <w:bodyDiv w:val="1"/>
      <w:marLeft w:val="0"/>
      <w:marRight w:val="0"/>
      <w:marTop w:val="0"/>
      <w:marBottom w:val="0"/>
      <w:divBdr>
        <w:top w:val="none" w:sz="0" w:space="0" w:color="auto"/>
        <w:left w:val="none" w:sz="0" w:space="0" w:color="auto"/>
        <w:bottom w:val="none" w:sz="0" w:space="0" w:color="auto"/>
        <w:right w:val="none" w:sz="0" w:space="0" w:color="auto"/>
      </w:divBdr>
    </w:div>
    <w:div w:id="1466895889">
      <w:bodyDiv w:val="1"/>
      <w:marLeft w:val="0"/>
      <w:marRight w:val="0"/>
      <w:marTop w:val="0"/>
      <w:marBottom w:val="0"/>
      <w:divBdr>
        <w:top w:val="none" w:sz="0" w:space="0" w:color="auto"/>
        <w:left w:val="none" w:sz="0" w:space="0" w:color="auto"/>
        <w:bottom w:val="none" w:sz="0" w:space="0" w:color="auto"/>
        <w:right w:val="none" w:sz="0" w:space="0" w:color="auto"/>
      </w:divBdr>
    </w:div>
    <w:div w:id="1469282034">
      <w:bodyDiv w:val="1"/>
      <w:marLeft w:val="0"/>
      <w:marRight w:val="0"/>
      <w:marTop w:val="0"/>
      <w:marBottom w:val="0"/>
      <w:divBdr>
        <w:top w:val="none" w:sz="0" w:space="0" w:color="auto"/>
        <w:left w:val="none" w:sz="0" w:space="0" w:color="auto"/>
        <w:bottom w:val="none" w:sz="0" w:space="0" w:color="auto"/>
        <w:right w:val="none" w:sz="0" w:space="0" w:color="auto"/>
      </w:divBdr>
    </w:div>
    <w:div w:id="1668708094">
      <w:bodyDiv w:val="1"/>
      <w:marLeft w:val="0"/>
      <w:marRight w:val="0"/>
      <w:marTop w:val="0"/>
      <w:marBottom w:val="0"/>
      <w:divBdr>
        <w:top w:val="none" w:sz="0" w:space="0" w:color="auto"/>
        <w:left w:val="none" w:sz="0" w:space="0" w:color="auto"/>
        <w:bottom w:val="none" w:sz="0" w:space="0" w:color="auto"/>
        <w:right w:val="none" w:sz="0" w:space="0" w:color="auto"/>
      </w:divBdr>
    </w:div>
    <w:div w:id="1796631382">
      <w:bodyDiv w:val="1"/>
      <w:marLeft w:val="0"/>
      <w:marRight w:val="0"/>
      <w:marTop w:val="0"/>
      <w:marBottom w:val="0"/>
      <w:divBdr>
        <w:top w:val="none" w:sz="0" w:space="0" w:color="auto"/>
        <w:left w:val="none" w:sz="0" w:space="0" w:color="auto"/>
        <w:bottom w:val="none" w:sz="0" w:space="0" w:color="auto"/>
        <w:right w:val="none" w:sz="0" w:space="0" w:color="auto"/>
      </w:divBdr>
    </w:div>
    <w:div w:id="1807696527">
      <w:bodyDiv w:val="1"/>
      <w:marLeft w:val="0"/>
      <w:marRight w:val="0"/>
      <w:marTop w:val="0"/>
      <w:marBottom w:val="0"/>
      <w:divBdr>
        <w:top w:val="none" w:sz="0" w:space="0" w:color="auto"/>
        <w:left w:val="none" w:sz="0" w:space="0" w:color="auto"/>
        <w:bottom w:val="none" w:sz="0" w:space="0" w:color="auto"/>
        <w:right w:val="none" w:sz="0" w:space="0" w:color="auto"/>
      </w:divBdr>
    </w:div>
    <w:div w:id="1889296072">
      <w:bodyDiv w:val="1"/>
      <w:marLeft w:val="0"/>
      <w:marRight w:val="0"/>
      <w:marTop w:val="0"/>
      <w:marBottom w:val="0"/>
      <w:divBdr>
        <w:top w:val="none" w:sz="0" w:space="0" w:color="auto"/>
        <w:left w:val="none" w:sz="0" w:space="0" w:color="auto"/>
        <w:bottom w:val="none" w:sz="0" w:space="0" w:color="auto"/>
        <w:right w:val="none" w:sz="0" w:space="0" w:color="auto"/>
      </w:divBdr>
    </w:div>
    <w:div w:id="1930574277">
      <w:bodyDiv w:val="1"/>
      <w:marLeft w:val="0"/>
      <w:marRight w:val="0"/>
      <w:marTop w:val="0"/>
      <w:marBottom w:val="0"/>
      <w:divBdr>
        <w:top w:val="none" w:sz="0" w:space="0" w:color="auto"/>
        <w:left w:val="none" w:sz="0" w:space="0" w:color="auto"/>
        <w:bottom w:val="none" w:sz="0" w:space="0" w:color="auto"/>
        <w:right w:val="none" w:sz="0" w:space="0" w:color="auto"/>
      </w:divBdr>
    </w:div>
    <w:div w:id="1956592135">
      <w:bodyDiv w:val="1"/>
      <w:marLeft w:val="0"/>
      <w:marRight w:val="0"/>
      <w:marTop w:val="0"/>
      <w:marBottom w:val="0"/>
      <w:divBdr>
        <w:top w:val="none" w:sz="0" w:space="0" w:color="auto"/>
        <w:left w:val="none" w:sz="0" w:space="0" w:color="auto"/>
        <w:bottom w:val="none" w:sz="0" w:space="0" w:color="auto"/>
        <w:right w:val="none" w:sz="0" w:space="0" w:color="auto"/>
      </w:divBdr>
    </w:div>
    <w:div w:id="1976371803">
      <w:bodyDiv w:val="1"/>
      <w:marLeft w:val="0"/>
      <w:marRight w:val="0"/>
      <w:marTop w:val="0"/>
      <w:marBottom w:val="0"/>
      <w:divBdr>
        <w:top w:val="none" w:sz="0" w:space="0" w:color="auto"/>
        <w:left w:val="none" w:sz="0" w:space="0" w:color="auto"/>
        <w:bottom w:val="none" w:sz="0" w:space="0" w:color="auto"/>
        <w:right w:val="none" w:sz="0" w:space="0" w:color="auto"/>
      </w:divBdr>
    </w:div>
    <w:div w:id="2003922572">
      <w:bodyDiv w:val="1"/>
      <w:marLeft w:val="0"/>
      <w:marRight w:val="0"/>
      <w:marTop w:val="0"/>
      <w:marBottom w:val="0"/>
      <w:divBdr>
        <w:top w:val="none" w:sz="0" w:space="0" w:color="auto"/>
        <w:left w:val="none" w:sz="0" w:space="0" w:color="auto"/>
        <w:bottom w:val="none" w:sz="0" w:space="0" w:color="auto"/>
        <w:right w:val="none" w:sz="0" w:space="0" w:color="auto"/>
      </w:divBdr>
    </w:div>
    <w:div w:id="2010742686">
      <w:bodyDiv w:val="1"/>
      <w:marLeft w:val="0"/>
      <w:marRight w:val="0"/>
      <w:marTop w:val="0"/>
      <w:marBottom w:val="0"/>
      <w:divBdr>
        <w:top w:val="none" w:sz="0" w:space="0" w:color="auto"/>
        <w:left w:val="none" w:sz="0" w:space="0" w:color="auto"/>
        <w:bottom w:val="none" w:sz="0" w:space="0" w:color="auto"/>
        <w:right w:val="none" w:sz="0" w:space="0" w:color="auto"/>
      </w:divBdr>
    </w:div>
    <w:div w:id="2020427325">
      <w:bodyDiv w:val="1"/>
      <w:marLeft w:val="0"/>
      <w:marRight w:val="0"/>
      <w:marTop w:val="0"/>
      <w:marBottom w:val="0"/>
      <w:divBdr>
        <w:top w:val="none" w:sz="0" w:space="0" w:color="auto"/>
        <w:left w:val="none" w:sz="0" w:space="0" w:color="auto"/>
        <w:bottom w:val="none" w:sz="0" w:space="0" w:color="auto"/>
        <w:right w:val="none" w:sz="0" w:space="0" w:color="auto"/>
      </w:divBdr>
    </w:div>
    <w:div w:id="204625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tk@taskomuru.gov.tr"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07381-27B6-4F6B-AF58-6CC4DD416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6</Pages>
  <Words>2177</Words>
  <Characters>12409</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2010 YILI</vt:lpstr>
    </vt:vector>
  </TitlesOfParts>
  <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YILI</dc:title>
  <dc:subject/>
  <dc:creator>GMMAK166</dc:creator>
  <cp:keywords/>
  <dc:description/>
  <cp:lastModifiedBy>Yücel Aydın</cp:lastModifiedBy>
  <cp:revision>159</cp:revision>
  <cp:lastPrinted>2025-09-05T05:41:00Z</cp:lastPrinted>
  <dcterms:created xsi:type="dcterms:W3CDTF">2025-09-02T12:43:00Z</dcterms:created>
  <dcterms:modified xsi:type="dcterms:W3CDTF">2026-10-14T08:16:00Z</dcterms:modified>
</cp:coreProperties>
</file>